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6A031" w14:textId="409CA194" w:rsidR="0011766B" w:rsidRDefault="00F37E5A" w:rsidP="0BAADA10">
      <w:pPr>
        <w:rPr>
          <w:rFonts w:ascii="Calibri Light" w:hAnsi="Calibri Light" w:cs="Calibri Light"/>
          <w:sz w:val="24"/>
          <w:szCs w:val="24"/>
        </w:rPr>
      </w:pPr>
      <w:r w:rsidRPr="0BAADA10">
        <w:rPr>
          <w:rFonts w:ascii="Calibri Light" w:hAnsi="Calibri Light" w:cs="Calibri Light"/>
          <w:b/>
          <w:bCs/>
          <w:sz w:val="24"/>
          <w:szCs w:val="24"/>
        </w:rPr>
        <w:t>Policy Applies to</w:t>
      </w:r>
      <w:r w:rsidRPr="0BAADA10">
        <w:rPr>
          <w:rFonts w:ascii="Calibri Light" w:hAnsi="Calibri Light" w:cs="Calibri Light"/>
          <w:sz w:val="24"/>
          <w:szCs w:val="24"/>
        </w:rPr>
        <w:t xml:space="preserve">:  </w:t>
      </w:r>
    </w:p>
    <w:p w14:paraId="45BC31DF" w14:textId="0A21944C" w:rsidR="00F37E5A" w:rsidRPr="00F202C0" w:rsidRDefault="00A82689" w:rsidP="008298C7">
      <w:pPr>
        <w:rPr>
          <w:rFonts w:ascii="Calibri Light" w:hAnsi="Calibri Light" w:cs="Calibri Light"/>
          <w:sz w:val="24"/>
          <w:szCs w:val="24"/>
        </w:rPr>
      </w:pPr>
      <w:r w:rsidRPr="0BAADA10">
        <w:rPr>
          <w:rFonts w:ascii="Calibri Light" w:hAnsi="Calibri Light" w:cs="Calibri Light"/>
          <w:sz w:val="24"/>
          <w:szCs w:val="24"/>
        </w:rPr>
        <w:t>A</w:t>
      </w:r>
      <w:r w:rsidR="00F37E5A" w:rsidRPr="0BAADA10">
        <w:rPr>
          <w:rFonts w:ascii="Calibri Light" w:hAnsi="Calibri Light" w:cs="Calibri Light"/>
          <w:sz w:val="24"/>
          <w:szCs w:val="24"/>
        </w:rPr>
        <w:t xml:space="preserve">ll Mercy </w:t>
      </w:r>
      <w:r w:rsidRPr="0BAADA10">
        <w:rPr>
          <w:rFonts w:ascii="Calibri Light" w:hAnsi="Calibri Light" w:cs="Calibri Light"/>
          <w:sz w:val="24"/>
          <w:szCs w:val="24"/>
        </w:rPr>
        <w:t>H</w:t>
      </w:r>
      <w:r w:rsidR="00F37E5A" w:rsidRPr="0BAADA10">
        <w:rPr>
          <w:rFonts w:ascii="Calibri Light" w:hAnsi="Calibri Light" w:cs="Calibri Light"/>
          <w:sz w:val="24"/>
          <w:szCs w:val="24"/>
        </w:rPr>
        <w:t xml:space="preserve">ospital </w:t>
      </w:r>
      <w:r w:rsidR="2CB31507" w:rsidRPr="0BAADA10">
        <w:rPr>
          <w:rFonts w:ascii="Calibri Light" w:hAnsi="Calibri Light" w:cs="Calibri Light"/>
          <w:sz w:val="24"/>
          <w:szCs w:val="24"/>
        </w:rPr>
        <w:t>clinical</w:t>
      </w:r>
      <w:r w:rsidRPr="0BAADA10">
        <w:rPr>
          <w:rFonts w:ascii="Calibri Light" w:hAnsi="Calibri Light" w:cs="Calibri Light"/>
          <w:sz w:val="24"/>
          <w:szCs w:val="24"/>
        </w:rPr>
        <w:t xml:space="preserve"> staff</w:t>
      </w:r>
      <w:r w:rsidR="00462049" w:rsidRPr="0BAADA10">
        <w:rPr>
          <w:rFonts w:ascii="Calibri Light" w:hAnsi="Calibri Light" w:cs="Calibri Light"/>
          <w:sz w:val="24"/>
          <w:szCs w:val="24"/>
        </w:rPr>
        <w:t xml:space="preserve"> involved in </w:t>
      </w:r>
      <w:r w:rsidR="00F86AD9" w:rsidRPr="0BAADA10">
        <w:rPr>
          <w:rFonts w:ascii="Calibri Light" w:hAnsi="Calibri Light" w:cs="Calibri Light"/>
          <w:sz w:val="24"/>
          <w:szCs w:val="24"/>
        </w:rPr>
        <w:t xml:space="preserve">the delivery of </w:t>
      </w:r>
      <w:r w:rsidR="00462049" w:rsidRPr="0BAADA10">
        <w:rPr>
          <w:rFonts w:ascii="Calibri Light" w:hAnsi="Calibri Light" w:cs="Calibri Light"/>
          <w:sz w:val="24"/>
          <w:szCs w:val="24"/>
        </w:rPr>
        <w:t>patient care</w:t>
      </w:r>
      <w:r w:rsidR="00E73B44" w:rsidRPr="0BAADA10">
        <w:rPr>
          <w:rFonts w:ascii="Calibri Light" w:hAnsi="Calibri Light" w:cs="Calibri Light"/>
          <w:sz w:val="24"/>
          <w:szCs w:val="24"/>
        </w:rPr>
        <w:t>.</w:t>
      </w:r>
    </w:p>
    <w:p w14:paraId="5FD20915" w14:textId="77777777" w:rsidR="00F37E5A" w:rsidRPr="00F202C0" w:rsidRDefault="00F37E5A" w:rsidP="00F37E5A">
      <w:pPr>
        <w:rPr>
          <w:rFonts w:ascii="Calibri Light" w:hAnsi="Calibri Light" w:cs="Calibri Light"/>
          <w:bCs/>
          <w:sz w:val="24"/>
          <w:szCs w:val="24"/>
        </w:rPr>
      </w:pPr>
    </w:p>
    <w:p w14:paraId="17B35900" w14:textId="77777777" w:rsidR="00F37E5A" w:rsidRPr="00F202C0" w:rsidRDefault="00F37E5A" w:rsidP="001F3D5F">
      <w:pPr>
        <w:jc w:val="both"/>
        <w:rPr>
          <w:rFonts w:ascii="Calibri Light" w:hAnsi="Calibri Light" w:cs="Calibri Light"/>
          <w:b/>
          <w:bCs/>
          <w:sz w:val="24"/>
          <w:szCs w:val="24"/>
        </w:rPr>
      </w:pPr>
      <w:r w:rsidRPr="00F202C0">
        <w:rPr>
          <w:rFonts w:ascii="Calibri Light" w:hAnsi="Calibri Light" w:cs="Calibri Light"/>
          <w:b/>
          <w:bCs/>
          <w:sz w:val="24"/>
          <w:szCs w:val="24"/>
        </w:rPr>
        <w:t>Rationale:</w:t>
      </w:r>
    </w:p>
    <w:p w14:paraId="566A1DD4" w14:textId="77777777" w:rsidR="00084FBC" w:rsidRPr="00F202C0" w:rsidRDefault="00A42272" w:rsidP="001F3D5F">
      <w:pPr>
        <w:jc w:val="both"/>
        <w:rPr>
          <w:rFonts w:ascii="Calibri Light" w:hAnsi="Calibri Light" w:cs="Calibri Light"/>
          <w:bCs/>
          <w:sz w:val="24"/>
          <w:szCs w:val="24"/>
        </w:rPr>
      </w:pPr>
      <w:r w:rsidRPr="00F202C0">
        <w:rPr>
          <w:rFonts w:ascii="Calibri Light" w:hAnsi="Calibri Light" w:cs="Calibri Light"/>
          <w:bCs/>
          <w:sz w:val="24"/>
          <w:szCs w:val="24"/>
        </w:rPr>
        <w:t>Mercy H</w:t>
      </w:r>
      <w:r w:rsidR="00F37E5A" w:rsidRPr="00F202C0">
        <w:rPr>
          <w:rFonts w:ascii="Calibri Light" w:hAnsi="Calibri Light" w:cs="Calibri Light"/>
          <w:bCs/>
          <w:sz w:val="24"/>
          <w:szCs w:val="24"/>
        </w:rPr>
        <w:t>ospital is committed to providing a safe environment for patients and staff</w:t>
      </w:r>
      <w:r w:rsidR="00562A23" w:rsidRPr="00F202C0">
        <w:rPr>
          <w:rFonts w:ascii="Calibri Light" w:hAnsi="Calibri Light" w:cs="Calibri Light"/>
          <w:bCs/>
          <w:sz w:val="24"/>
          <w:szCs w:val="24"/>
        </w:rPr>
        <w:t>.</w:t>
      </w:r>
      <w:r w:rsidRPr="00F202C0">
        <w:rPr>
          <w:rFonts w:ascii="Calibri Light" w:hAnsi="Calibri Light" w:cs="Calibri Light"/>
          <w:bCs/>
          <w:sz w:val="24"/>
          <w:szCs w:val="24"/>
        </w:rPr>
        <w:t xml:space="preserve">    </w:t>
      </w:r>
      <w:r w:rsidR="00562A23" w:rsidRPr="00F202C0">
        <w:rPr>
          <w:rFonts w:ascii="Calibri Light" w:hAnsi="Calibri Light" w:cs="Calibri Light"/>
          <w:bCs/>
          <w:sz w:val="24"/>
          <w:szCs w:val="24"/>
        </w:rPr>
        <w:t xml:space="preserve">Important components of </w:t>
      </w:r>
      <w:r w:rsidR="00FC1165" w:rsidRPr="00F202C0">
        <w:rPr>
          <w:rFonts w:ascii="Calibri Light" w:hAnsi="Calibri Light" w:cs="Calibri Light"/>
          <w:bCs/>
          <w:sz w:val="24"/>
          <w:szCs w:val="24"/>
        </w:rPr>
        <w:t xml:space="preserve">this </w:t>
      </w:r>
      <w:r w:rsidR="00562A23" w:rsidRPr="00F202C0">
        <w:rPr>
          <w:rFonts w:ascii="Calibri Light" w:hAnsi="Calibri Light" w:cs="Calibri Light"/>
          <w:bCs/>
          <w:sz w:val="24"/>
          <w:szCs w:val="24"/>
        </w:rPr>
        <w:t xml:space="preserve">are the safe and efficient delivery of nursing care and </w:t>
      </w:r>
      <w:r w:rsidR="000E402E" w:rsidRPr="00F202C0">
        <w:rPr>
          <w:rFonts w:ascii="Calibri Light" w:hAnsi="Calibri Light" w:cs="Calibri Light"/>
          <w:bCs/>
          <w:sz w:val="24"/>
          <w:szCs w:val="24"/>
        </w:rPr>
        <w:t>the</w:t>
      </w:r>
      <w:r w:rsidR="00562A23" w:rsidRPr="00F202C0">
        <w:rPr>
          <w:rFonts w:ascii="Calibri Light" w:hAnsi="Calibri Light" w:cs="Calibri Light"/>
          <w:bCs/>
          <w:sz w:val="24"/>
          <w:szCs w:val="24"/>
        </w:rPr>
        <w:t xml:space="preserve"> process</w:t>
      </w:r>
      <w:r w:rsidR="000E402E" w:rsidRPr="00F202C0">
        <w:rPr>
          <w:rFonts w:ascii="Calibri Light" w:hAnsi="Calibri Light" w:cs="Calibri Light"/>
          <w:bCs/>
          <w:sz w:val="24"/>
          <w:szCs w:val="24"/>
        </w:rPr>
        <w:t>es</w:t>
      </w:r>
      <w:r w:rsidR="00562A23" w:rsidRPr="00F202C0">
        <w:rPr>
          <w:rFonts w:ascii="Calibri Light" w:hAnsi="Calibri Light" w:cs="Calibri Light"/>
          <w:bCs/>
          <w:sz w:val="24"/>
          <w:szCs w:val="24"/>
        </w:rPr>
        <w:t xml:space="preserve"> by which relevant information is transferred between providers of care. </w:t>
      </w:r>
    </w:p>
    <w:p w14:paraId="40073D22" w14:textId="77777777" w:rsidR="0086212B" w:rsidRDefault="0086212B" w:rsidP="001F3D5F">
      <w:pPr>
        <w:jc w:val="both"/>
        <w:rPr>
          <w:rFonts w:ascii="Calibri Light" w:hAnsi="Calibri Light" w:cs="Calibri Light"/>
          <w:b/>
          <w:bCs/>
          <w:sz w:val="24"/>
          <w:szCs w:val="24"/>
        </w:rPr>
      </w:pPr>
    </w:p>
    <w:p w14:paraId="70C12980" w14:textId="77777777" w:rsidR="00A82689" w:rsidRDefault="0086212B" w:rsidP="001F3D5F">
      <w:pPr>
        <w:jc w:val="both"/>
        <w:rPr>
          <w:rFonts w:ascii="Calibri Light" w:hAnsi="Calibri Light" w:cs="Calibri Light"/>
          <w:b/>
          <w:bCs/>
          <w:sz w:val="24"/>
          <w:szCs w:val="24"/>
        </w:rPr>
      </w:pPr>
      <w:r w:rsidRPr="0086212B">
        <w:rPr>
          <w:rFonts w:ascii="Calibri Light" w:hAnsi="Calibri Light" w:cs="Calibri Light"/>
          <w:b/>
          <w:bCs/>
          <w:sz w:val="24"/>
          <w:szCs w:val="24"/>
        </w:rPr>
        <w:t>Cultural Considerations</w:t>
      </w:r>
    </w:p>
    <w:p w14:paraId="3D61FFC6" w14:textId="22F6F126" w:rsidR="00A01423" w:rsidRDefault="0030631D" w:rsidP="0BAADA10">
      <w:pPr>
        <w:jc w:val="both"/>
        <w:rPr>
          <w:rFonts w:ascii="Calibri Light" w:hAnsi="Calibri Light" w:cs="Calibri Light"/>
          <w:sz w:val="24"/>
          <w:szCs w:val="24"/>
        </w:rPr>
      </w:pPr>
      <w:r w:rsidRPr="0BAADA10">
        <w:rPr>
          <w:rFonts w:ascii="Calibri Light" w:hAnsi="Calibri Light" w:cs="Calibri Light"/>
          <w:sz w:val="24"/>
          <w:szCs w:val="24"/>
        </w:rPr>
        <w:t xml:space="preserve">Care is provided in a manner that the patient deems to be culturally safe. Staff work within a model that allows for independence of expression and individual choice for </w:t>
      </w:r>
      <w:r w:rsidR="00A01423" w:rsidRPr="0BAADA10">
        <w:rPr>
          <w:rFonts w:ascii="Calibri Light" w:hAnsi="Calibri Light" w:cs="Calibri Light"/>
          <w:sz w:val="24"/>
          <w:szCs w:val="24"/>
        </w:rPr>
        <w:t>patient</w:t>
      </w:r>
      <w:r w:rsidRPr="0BAADA10">
        <w:rPr>
          <w:rFonts w:ascii="Calibri Light" w:hAnsi="Calibri Light" w:cs="Calibri Light"/>
          <w:sz w:val="24"/>
          <w:szCs w:val="24"/>
        </w:rPr>
        <w:t xml:space="preserve">s and their </w:t>
      </w:r>
      <w:r w:rsidR="00A01423" w:rsidRPr="0BAADA10">
        <w:rPr>
          <w:rFonts w:ascii="Calibri Light" w:hAnsi="Calibri Light" w:cs="Calibri Light"/>
          <w:sz w:val="24"/>
          <w:szCs w:val="24"/>
        </w:rPr>
        <w:t>wh</w:t>
      </w:r>
      <w:r w:rsidR="006D286A">
        <w:rPr>
          <w:rFonts w:ascii="Calibri Light" w:hAnsi="Calibri Light" w:cs="Calibri Light"/>
          <w:sz w:val="24"/>
          <w:szCs w:val="24"/>
        </w:rPr>
        <w:t>ā</w:t>
      </w:r>
      <w:r w:rsidR="00A01423" w:rsidRPr="0BAADA10">
        <w:rPr>
          <w:rFonts w:ascii="Calibri Light" w:hAnsi="Calibri Light" w:cs="Calibri Light"/>
          <w:sz w:val="24"/>
          <w:szCs w:val="24"/>
        </w:rPr>
        <w:t xml:space="preserve">nau. </w:t>
      </w:r>
    </w:p>
    <w:p w14:paraId="739E1489" w14:textId="77777777" w:rsidR="00E80CE1" w:rsidRPr="0011766B" w:rsidRDefault="00E80CE1" w:rsidP="0011766B">
      <w:pPr>
        <w:jc w:val="both"/>
        <w:rPr>
          <w:rFonts w:ascii="Calibri Light" w:hAnsi="Calibri Light" w:cs="Calibri Light"/>
          <w:bCs/>
          <w:sz w:val="24"/>
          <w:szCs w:val="24"/>
        </w:rPr>
      </w:pPr>
    </w:p>
    <w:p w14:paraId="1286C229" w14:textId="77777777" w:rsidR="00084FBC" w:rsidRPr="00D73AFF" w:rsidRDefault="00084FBC" w:rsidP="00D73AFF">
      <w:pPr>
        <w:jc w:val="both"/>
        <w:rPr>
          <w:rFonts w:ascii="Calibri Light" w:hAnsi="Calibri Light" w:cs="Calibri Light"/>
          <w:b/>
          <w:bCs/>
          <w:sz w:val="24"/>
          <w:szCs w:val="24"/>
        </w:rPr>
      </w:pPr>
      <w:r w:rsidRPr="00D73AFF">
        <w:rPr>
          <w:rFonts w:ascii="Calibri Light" w:hAnsi="Calibri Light" w:cs="Calibri Light"/>
          <w:b/>
          <w:bCs/>
          <w:sz w:val="24"/>
          <w:szCs w:val="24"/>
        </w:rPr>
        <w:t>Definitions:</w:t>
      </w:r>
    </w:p>
    <w:p w14:paraId="56D35212" w14:textId="77777777" w:rsidR="0011766B" w:rsidRPr="00F202C0" w:rsidRDefault="0011766B" w:rsidP="001F3D5F">
      <w:pPr>
        <w:jc w:val="both"/>
        <w:rPr>
          <w:rFonts w:ascii="Calibri Light" w:hAnsi="Calibri Light" w:cs="Calibri Light"/>
          <w:b/>
          <w:bCs/>
          <w:sz w:val="24"/>
          <w:szCs w:val="24"/>
        </w:rPr>
      </w:pPr>
    </w:p>
    <w:p w14:paraId="040058B4" w14:textId="77777777" w:rsidR="00E80CE1" w:rsidRDefault="002F18CD" w:rsidP="001F3D5F">
      <w:pPr>
        <w:pStyle w:val="Heading2"/>
        <w:jc w:val="both"/>
        <w:rPr>
          <w:rFonts w:ascii="Calibri Light" w:hAnsi="Calibri Light" w:cs="Calibri Light"/>
          <w:bCs w:val="0"/>
          <w:i w:val="0"/>
          <w:iCs w:val="0"/>
          <w:szCs w:val="24"/>
          <w:u w:val="none"/>
        </w:rPr>
      </w:pPr>
      <w:r w:rsidRPr="00F202C0">
        <w:rPr>
          <w:rFonts w:ascii="Calibri Light" w:hAnsi="Calibri Light" w:cs="Calibri Light"/>
          <w:bCs w:val="0"/>
          <w:i w:val="0"/>
          <w:iCs w:val="0"/>
          <w:szCs w:val="24"/>
          <w:u w:val="none"/>
        </w:rPr>
        <w:t>Model of Care</w:t>
      </w:r>
    </w:p>
    <w:p w14:paraId="1C57B4E7" w14:textId="77777777" w:rsidR="002F18CD" w:rsidRPr="00F202C0" w:rsidRDefault="002F18CD" w:rsidP="001F3D5F">
      <w:pPr>
        <w:pStyle w:val="Heading2"/>
        <w:jc w:val="both"/>
        <w:rPr>
          <w:rFonts w:ascii="Calibri Light" w:hAnsi="Calibri Light" w:cs="Calibri Light"/>
          <w:b w:val="0"/>
          <w:i w:val="0"/>
          <w:szCs w:val="24"/>
          <w:u w:val="none"/>
        </w:rPr>
      </w:pPr>
      <w:r w:rsidRPr="00F202C0">
        <w:rPr>
          <w:rFonts w:ascii="Calibri Light" w:hAnsi="Calibri Light" w:cs="Calibri Light"/>
          <w:b w:val="0"/>
          <w:i w:val="0"/>
          <w:szCs w:val="24"/>
          <w:u w:val="none"/>
        </w:rPr>
        <w:t>The way in which nursing services are designed and delivered</w:t>
      </w:r>
      <w:r w:rsidR="005D2410" w:rsidRPr="00F202C0">
        <w:rPr>
          <w:rFonts w:ascii="Calibri Light" w:hAnsi="Calibri Light" w:cs="Calibri Light"/>
          <w:b w:val="0"/>
          <w:i w:val="0"/>
          <w:szCs w:val="24"/>
          <w:u w:val="none"/>
        </w:rPr>
        <w:t xml:space="preserve"> at a departmental or organisational level</w:t>
      </w:r>
      <w:r w:rsidR="001B410B" w:rsidRPr="00F202C0">
        <w:rPr>
          <w:rFonts w:ascii="Calibri Light" w:hAnsi="Calibri Light" w:cs="Calibri Light"/>
          <w:b w:val="0"/>
          <w:i w:val="0"/>
          <w:szCs w:val="24"/>
          <w:u w:val="none"/>
        </w:rPr>
        <w:t xml:space="preserve">.  </w:t>
      </w:r>
      <w:r w:rsidR="005D2410" w:rsidRPr="00F202C0">
        <w:rPr>
          <w:rFonts w:ascii="Calibri Light" w:hAnsi="Calibri Light" w:cs="Calibri Light"/>
          <w:b w:val="0"/>
          <w:i w:val="0"/>
          <w:szCs w:val="24"/>
          <w:u w:val="none"/>
        </w:rPr>
        <w:t xml:space="preserve">Elements of a </w:t>
      </w:r>
      <w:r w:rsidR="00AF3014" w:rsidRPr="00F202C0">
        <w:rPr>
          <w:rFonts w:ascii="Calibri Light" w:hAnsi="Calibri Light" w:cs="Calibri Light"/>
          <w:b w:val="0"/>
          <w:i w:val="0"/>
          <w:szCs w:val="24"/>
          <w:u w:val="none"/>
        </w:rPr>
        <w:t>model of care should</w:t>
      </w:r>
      <w:r w:rsidR="005D2410" w:rsidRPr="00F202C0">
        <w:rPr>
          <w:rFonts w:ascii="Calibri Light" w:hAnsi="Calibri Light" w:cs="Calibri Light"/>
          <w:b w:val="0"/>
          <w:i w:val="0"/>
          <w:szCs w:val="24"/>
          <w:u w:val="none"/>
        </w:rPr>
        <w:t xml:space="preserve"> include</w:t>
      </w:r>
      <w:r w:rsidR="00AF3014" w:rsidRPr="00F202C0">
        <w:rPr>
          <w:rFonts w:ascii="Calibri Light" w:hAnsi="Calibri Light" w:cs="Calibri Light"/>
          <w:b w:val="0"/>
          <w:i w:val="0"/>
          <w:szCs w:val="24"/>
          <w:u w:val="none"/>
        </w:rPr>
        <w:t>:</w:t>
      </w:r>
    </w:p>
    <w:p w14:paraId="6BC3CEA4" w14:textId="77777777" w:rsidR="005D2410" w:rsidRPr="0011766B" w:rsidRDefault="005D2410" w:rsidP="0BAADA10">
      <w:pPr>
        <w:numPr>
          <w:ilvl w:val="0"/>
          <w:numId w:val="39"/>
        </w:numPr>
        <w:ind w:left="567"/>
        <w:jc w:val="both"/>
        <w:rPr>
          <w:rFonts w:ascii="Calibri Light" w:hAnsi="Calibri Light" w:cs="Calibri Light"/>
          <w:sz w:val="24"/>
          <w:szCs w:val="24"/>
        </w:rPr>
      </w:pPr>
      <w:r w:rsidRPr="0BAADA10">
        <w:rPr>
          <w:rFonts w:ascii="Calibri Light" w:hAnsi="Calibri Light" w:cs="Calibri Light"/>
          <w:sz w:val="24"/>
          <w:szCs w:val="24"/>
        </w:rPr>
        <w:t>P</w:t>
      </w:r>
      <w:r w:rsidR="00AF3014" w:rsidRPr="0BAADA10">
        <w:rPr>
          <w:rFonts w:ascii="Calibri Light" w:hAnsi="Calibri Light" w:cs="Calibri Light"/>
          <w:sz w:val="24"/>
          <w:szCs w:val="24"/>
        </w:rPr>
        <w:t xml:space="preserve">atient </w:t>
      </w:r>
      <w:r w:rsidRPr="0BAADA10">
        <w:rPr>
          <w:rFonts w:ascii="Calibri Light" w:hAnsi="Calibri Light" w:cs="Calibri Light"/>
          <w:sz w:val="24"/>
          <w:szCs w:val="24"/>
        </w:rPr>
        <w:t>centred</w:t>
      </w:r>
      <w:r w:rsidR="00343B11" w:rsidRPr="0BAADA10">
        <w:rPr>
          <w:rFonts w:ascii="Calibri Light" w:hAnsi="Calibri Light" w:cs="Calibri Light"/>
          <w:sz w:val="24"/>
          <w:szCs w:val="24"/>
        </w:rPr>
        <w:t xml:space="preserve"> focus</w:t>
      </w:r>
    </w:p>
    <w:p w14:paraId="51DB69C8" w14:textId="77777777" w:rsidR="00AF3014" w:rsidRPr="0011766B" w:rsidRDefault="00A32EB3" w:rsidP="0BAADA10">
      <w:pPr>
        <w:numPr>
          <w:ilvl w:val="0"/>
          <w:numId w:val="39"/>
        </w:numPr>
        <w:ind w:left="567"/>
        <w:jc w:val="both"/>
        <w:rPr>
          <w:rFonts w:ascii="Calibri Light" w:hAnsi="Calibri Light" w:cs="Calibri Light"/>
          <w:sz w:val="24"/>
          <w:szCs w:val="24"/>
        </w:rPr>
      </w:pPr>
      <w:r w:rsidRPr="0BAADA10">
        <w:rPr>
          <w:rFonts w:ascii="Calibri Light" w:hAnsi="Calibri Light" w:cs="Calibri Light"/>
          <w:sz w:val="24"/>
          <w:szCs w:val="24"/>
        </w:rPr>
        <w:t>T</w:t>
      </w:r>
      <w:r w:rsidR="00AF3014" w:rsidRPr="0BAADA10">
        <w:rPr>
          <w:rFonts w:ascii="Calibri Light" w:hAnsi="Calibri Light" w:cs="Calibri Light"/>
          <w:sz w:val="24"/>
          <w:szCs w:val="24"/>
        </w:rPr>
        <w:t>eamwork</w:t>
      </w:r>
    </w:p>
    <w:p w14:paraId="6975EF67" w14:textId="700C4217" w:rsidR="00AF3014" w:rsidRPr="0011766B" w:rsidRDefault="005D2410" w:rsidP="0BAADA10">
      <w:pPr>
        <w:numPr>
          <w:ilvl w:val="0"/>
          <w:numId w:val="39"/>
        </w:numPr>
        <w:ind w:left="567"/>
        <w:jc w:val="both"/>
        <w:rPr>
          <w:rFonts w:ascii="Calibri Light" w:hAnsi="Calibri Light" w:cs="Calibri Light"/>
          <w:sz w:val="24"/>
          <w:szCs w:val="24"/>
        </w:rPr>
      </w:pPr>
      <w:r w:rsidRPr="0BAADA10">
        <w:rPr>
          <w:rFonts w:ascii="Calibri Light" w:hAnsi="Calibri Light" w:cs="Calibri Light"/>
          <w:sz w:val="24"/>
          <w:szCs w:val="24"/>
        </w:rPr>
        <w:t>E</w:t>
      </w:r>
      <w:r w:rsidR="00AF3014" w:rsidRPr="0BAADA10">
        <w:rPr>
          <w:rFonts w:ascii="Calibri Light" w:hAnsi="Calibri Light" w:cs="Calibri Light"/>
          <w:sz w:val="24"/>
          <w:szCs w:val="24"/>
        </w:rPr>
        <w:t xml:space="preserve">ffective communication </w:t>
      </w:r>
    </w:p>
    <w:p w14:paraId="6C6E22C6" w14:textId="77777777" w:rsidR="00AF3014" w:rsidRPr="0011766B" w:rsidRDefault="005D2410" w:rsidP="0BAADA10">
      <w:pPr>
        <w:numPr>
          <w:ilvl w:val="0"/>
          <w:numId w:val="39"/>
        </w:numPr>
        <w:ind w:left="567"/>
        <w:jc w:val="both"/>
        <w:rPr>
          <w:rFonts w:ascii="Calibri Light" w:hAnsi="Calibri Light" w:cs="Calibri Light"/>
          <w:sz w:val="24"/>
          <w:szCs w:val="24"/>
        </w:rPr>
      </w:pPr>
      <w:r w:rsidRPr="0BAADA10">
        <w:rPr>
          <w:rFonts w:ascii="Calibri Light" w:hAnsi="Calibri Light" w:cs="Calibri Light"/>
          <w:sz w:val="24"/>
          <w:szCs w:val="24"/>
        </w:rPr>
        <w:t>E</w:t>
      </w:r>
      <w:r w:rsidR="00AF3014" w:rsidRPr="0BAADA10">
        <w:rPr>
          <w:rFonts w:ascii="Calibri Light" w:hAnsi="Calibri Light" w:cs="Calibri Light"/>
          <w:sz w:val="24"/>
          <w:szCs w:val="24"/>
        </w:rPr>
        <w:t>vidence based</w:t>
      </w:r>
      <w:r w:rsidR="00A32EB3" w:rsidRPr="0BAADA10">
        <w:rPr>
          <w:rFonts w:ascii="Calibri Light" w:hAnsi="Calibri Light" w:cs="Calibri Light"/>
          <w:sz w:val="24"/>
          <w:szCs w:val="24"/>
        </w:rPr>
        <w:t xml:space="preserve"> practice. </w:t>
      </w:r>
    </w:p>
    <w:p w14:paraId="1C517342" w14:textId="31D1F6B6" w:rsidR="002F18CD" w:rsidRPr="0011766B" w:rsidRDefault="002F18CD" w:rsidP="0BAADA10">
      <w:pPr>
        <w:jc w:val="both"/>
        <w:rPr>
          <w:rFonts w:ascii="Calibri Light" w:hAnsi="Calibri Light" w:cs="Calibri Light"/>
          <w:b/>
          <w:bCs/>
          <w:i/>
          <w:iCs/>
        </w:rPr>
      </w:pPr>
    </w:p>
    <w:p w14:paraId="7D650825" w14:textId="62567075" w:rsidR="00343B11" w:rsidRDefault="00343B11" w:rsidP="59C8E727">
      <w:pPr>
        <w:pStyle w:val="BodyText2"/>
        <w:spacing w:line="259" w:lineRule="auto"/>
        <w:jc w:val="both"/>
        <w:rPr>
          <w:rFonts w:ascii="Calibri Light" w:hAnsi="Calibri Light" w:cs="Calibri Light"/>
          <w:sz w:val="24"/>
          <w:szCs w:val="24"/>
        </w:rPr>
      </w:pPr>
      <w:r w:rsidRPr="0BAADA10">
        <w:rPr>
          <w:rFonts w:ascii="Calibri Light" w:hAnsi="Calibri Light" w:cs="Calibri Light"/>
          <w:sz w:val="24"/>
          <w:szCs w:val="24"/>
        </w:rPr>
        <w:t xml:space="preserve">Mercy </w:t>
      </w:r>
      <w:r w:rsidR="173F40EB" w:rsidRPr="049A4701">
        <w:rPr>
          <w:rFonts w:ascii="Calibri Light" w:hAnsi="Calibri Light" w:cs="Calibri Light"/>
          <w:sz w:val="24"/>
          <w:szCs w:val="24"/>
        </w:rPr>
        <w:t>H</w:t>
      </w:r>
      <w:r w:rsidRPr="0BAADA10">
        <w:rPr>
          <w:rFonts w:ascii="Calibri Light" w:hAnsi="Calibri Light" w:cs="Calibri Light"/>
          <w:sz w:val="24"/>
          <w:szCs w:val="24"/>
        </w:rPr>
        <w:t>ospital</w:t>
      </w:r>
      <w:r w:rsidR="00C62DBF" w:rsidRPr="0BAADA10">
        <w:rPr>
          <w:rFonts w:ascii="Calibri Light" w:hAnsi="Calibri Light" w:cs="Calibri Light"/>
          <w:sz w:val="24"/>
          <w:szCs w:val="24"/>
        </w:rPr>
        <w:t>,</w:t>
      </w:r>
      <w:r w:rsidR="00A32EB3" w:rsidRPr="0BAADA10">
        <w:rPr>
          <w:rFonts w:ascii="Calibri Light" w:hAnsi="Calibri Light" w:cs="Calibri Light"/>
          <w:sz w:val="24"/>
          <w:szCs w:val="24"/>
        </w:rPr>
        <w:t xml:space="preserve"> </w:t>
      </w:r>
      <w:r w:rsidR="00096B8C" w:rsidRPr="0BAADA10">
        <w:rPr>
          <w:rFonts w:ascii="Calibri Light" w:hAnsi="Calibri Light" w:cs="Calibri Light"/>
          <w:sz w:val="24"/>
          <w:szCs w:val="24"/>
        </w:rPr>
        <w:t>clinical staff</w:t>
      </w:r>
      <w:r w:rsidRPr="0BAADA10">
        <w:rPr>
          <w:rFonts w:ascii="Calibri Light" w:hAnsi="Calibri Light" w:cs="Calibri Light"/>
          <w:sz w:val="24"/>
          <w:szCs w:val="24"/>
        </w:rPr>
        <w:t xml:space="preserve"> </w:t>
      </w:r>
      <w:r w:rsidR="00A32EB3" w:rsidRPr="0BAADA10">
        <w:rPr>
          <w:rFonts w:ascii="Calibri Light" w:hAnsi="Calibri Light" w:cs="Calibri Light"/>
          <w:sz w:val="24"/>
          <w:szCs w:val="24"/>
        </w:rPr>
        <w:t>provid</w:t>
      </w:r>
      <w:r w:rsidR="00C62DBF" w:rsidRPr="0BAADA10">
        <w:rPr>
          <w:rFonts w:ascii="Calibri Light" w:hAnsi="Calibri Light" w:cs="Calibri Light"/>
          <w:sz w:val="24"/>
          <w:szCs w:val="24"/>
        </w:rPr>
        <w:t>e</w:t>
      </w:r>
      <w:r w:rsidR="00A32EB3" w:rsidRPr="0BAADA10">
        <w:rPr>
          <w:rFonts w:ascii="Calibri Light" w:hAnsi="Calibri Light" w:cs="Calibri Light"/>
          <w:sz w:val="24"/>
          <w:szCs w:val="24"/>
        </w:rPr>
        <w:t xml:space="preserve"> care to patients</w:t>
      </w:r>
      <w:r w:rsidRPr="0BAADA10">
        <w:rPr>
          <w:rFonts w:ascii="Calibri Light" w:hAnsi="Calibri Light" w:cs="Calibri Light"/>
          <w:sz w:val="24"/>
          <w:szCs w:val="24"/>
        </w:rPr>
        <w:t xml:space="preserve"> through a mixed model</w:t>
      </w:r>
      <w:r w:rsidR="00C62DBF" w:rsidRPr="0BAADA10">
        <w:rPr>
          <w:rFonts w:ascii="Calibri Light" w:hAnsi="Calibri Light" w:cs="Calibri Light"/>
          <w:sz w:val="24"/>
          <w:szCs w:val="24"/>
        </w:rPr>
        <w:t>,</w:t>
      </w:r>
      <w:r w:rsidRPr="0BAADA10">
        <w:rPr>
          <w:rFonts w:ascii="Calibri Light" w:hAnsi="Calibri Light" w:cs="Calibri Light"/>
          <w:sz w:val="24"/>
          <w:szCs w:val="24"/>
        </w:rPr>
        <w:t xml:space="preserve"> where some areas </w:t>
      </w:r>
      <w:r w:rsidR="00D236BB" w:rsidRPr="0BAADA10">
        <w:rPr>
          <w:rFonts w:ascii="Calibri Light" w:hAnsi="Calibri Light" w:cs="Calibri Light"/>
          <w:sz w:val="24"/>
          <w:szCs w:val="24"/>
        </w:rPr>
        <w:t>provide</w:t>
      </w:r>
      <w:r w:rsidR="003B14D9" w:rsidRPr="0BAADA10">
        <w:rPr>
          <w:rFonts w:ascii="Calibri Light" w:hAnsi="Calibri Light" w:cs="Calibri Light"/>
          <w:sz w:val="24"/>
          <w:szCs w:val="24"/>
        </w:rPr>
        <w:t xml:space="preserve"> care</w:t>
      </w:r>
      <w:r w:rsidRPr="0BAADA10">
        <w:rPr>
          <w:rFonts w:ascii="Calibri Light" w:hAnsi="Calibri Light" w:cs="Calibri Light"/>
          <w:sz w:val="24"/>
          <w:szCs w:val="24"/>
        </w:rPr>
        <w:t xml:space="preserve"> individually, while others </w:t>
      </w:r>
      <w:r w:rsidR="00D236BB" w:rsidRPr="0BAADA10">
        <w:rPr>
          <w:rFonts w:ascii="Calibri Light" w:hAnsi="Calibri Light" w:cs="Calibri Light"/>
          <w:sz w:val="24"/>
          <w:szCs w:val="24"/>
        </w:rPr>
        <w:t>provide</w:t>
      </w:r>
      <w:r w:rsidR="003B14D9" w:rsidRPr="0BAADA10">
        <w:rPr>
          <w:rFonts w:ascii="Calibri Light" w:hAnsi="Calibri Light" w:cs="Calibri Light"/>
          <w:sz w:val="24"/>
          <w:szCs w:val="24"/>
        </w:rPr>
        <w:t xml:space="preserve"> care</w:t>
      </w:r>
      <w:r w:rsidRPr="0BAADA10">
        <w:rPr>
          <w:rFonts w:ascii="Calibri Light" w:hAnsi="Calibri Light" w:cs="Calibri Light"/>
          <w:sz w:val="24"/>
          <w:szCs w:val="24"/>
        </w:rPr>
        <w:t xml:space="preserve"> within teams. </w:t>
      </w:r>
      <w:r w:rsidR="00C62DBF" w:rsidRPr="0BAADA10">
        <w:rPr>
          <w:rFonts w:ascii="Calibri Light" w:hAnsi="Calibri Light" w:cs="Calibri Light"/>
          <w:sz w:val="24"/>
          <w:szCs w:val="24"/>
        </w:rPr>
        <w:t>Registered</w:t>
      </w:r>
      <w:r w:rsidRPr="0BAADA10">
        <w:rPr>
          <w:rFonts w:ascii="Calibri Light" w:hAnsi="Calibri Light" w:cs="Calibri Light"/>
          <w:sz w:val="24"/>
          <w:szCs w:val="24"/>
        </w:rPr>
        <w:t xml:space="preserve"> Nurses</w:t>
      </w:r>
      <w:r w:rsidR="00C4456D" w:rsidRPr="0BAADA10">
        <w:rPr>
          <w:rFonts w:ascii="Calibri Light" w:hAnsi="Calibri Light" w:cs="Calibri Light"/>
          <w:sz w:val="24"/>
          <w:szCs w:val="24"/>
        </w:rPr>
        <w:t xml:space="preserve"> </w:t>
      </w:r>
      <w:r w:rsidR="30B60707" w:rsidRPr="049A4701">
        <w:rPr>
          <w:rFonts w:ascii="Calibri Light" w:hAnsi="Calibri Light" w:cs="Calibri Light"/>
          <w:sz w:val="24"/>
          <w:szCs w:val="24"/>
        </w:rPr>
        <w:t xml:space="preserve">(RNs) </w:t>
      </w:r>
      <w:r w:rsidR="00C4456D" w:rsidRPr="0BAADA10">
        <w:rPr>
          <w:rFonts w:ascii="Calibri Light" w:hAnsi="Calibri Light" w:cs="Calibri Light"/>
          <w:sz w:val="24"/>
          <w:szCs w:val="24"/>
        </w:rPr>
        <w:t xml:space="preserve">and </w:t>
      </w:r>
      <w:r w:rsidR="003B14D9" w:rsidRPr="0BAADA10">
        <w:rPr>
          <w:rFonts w:ascii="Calibri Light" w:hAnsi="Calibri Light" w:cs="Calibri Light"/>
          <w:sz w:val="24"/>
          <w:szCs w:val="24"/>
        </w:rPr>
        <w:t xml:space="preserve">Enrolled </w:t>
      </w:r>
      <w:r w:rsidR="46823288" w:rsidRPr="049A4701">
        <w:rPr>
          <w:rFonts w:ascii="Calibri Light" w:hAnsi="Calibri Light" w:cs="Calibri Light"/>
          <w:sz w:val="24"/>
          <w:szCs w:val="24"/>
        </w:rPr>
        <w:t>N</w:t>
      </w:r>
      <w:r w:rsidR="00D236BB" w:rsidRPr="049A4701">
        <w:rPr>
          <w:rFonts w:ascii="Calibri Light" w:hAnsi="Calibri Light" w:cs="Calibri Light"/>
          <w:sz w:val="24"/>
          <w:szCs w:val="24"/>
        </w:rPr>
        <w:t>urses</w:t>
      </w:r>
      <w:r w:rsidR="1DD60D8B" w:rsidRPr="049A4701">
        <w:rPr>
          <w:rFonts w:ascii="Calibri Light" w:hAnsi="Calibri Light" w:cs="Calibri Light"/>
          <w:sz w:val="24"/>
          <w:szCs w:val="24"/>
        </w:rPr>
        <w:t xml:space="preserve"> (ENs)</w:t>
      </w:r>
      <w:r w:rsidR="00E80CE1" w:rsidRPr="0BAADA10">
        <w:rPr>
          <w:rFonts w:ascii="Calibri Light" w:hAnsi="Calibri Light" w:cs="Calibri Light"/>
          <w:sz w:val="24"/>
          <w:szCs w:val="24"/>
        </w:rPr>
        <w:t xml:space="preserve"> </w:t>
      </w:r>
      <w:r w:rsidR="00C62DBF" w:rsidRPr="0BAADA10">
        <w:rPr>
          <w:rFonts w:ascii="Calibri Light" w:hAnsi="Calibri Light" w:cs="Calibri Light"/>
          <w:sz w:val="24"/>
          <w:szCs w:val="24"/>
        </w:rPr>
        <w:t>provide supervision to H</w:t>
      </w:r>
      <w:r w:rsidR="003F7282">
        <w:rPr>
          <w:rFonts w:ascii="Calibri Light" w:hAnsi="Calibri Light" w:cs="Calibri Light"/>
          <w:sz w:val="24"/>
          <w:szCs w:val="24"/>
        </w:rPr>
        <w:t>ealthcare Assistants (HCAs).</w:t>
      </w:r>
      <w:r w:rsidR="4FA5635C" w:rsidRPr="59C8E727">
        <w:rPr>
          <w:rFonts w:ascii="Calibri Light" w:hAnsi="Calibri Light" w:cs="Calibri Light"/>
          <w:sz w:val="24"/>
          <w:szCs w:val="24"/>
        </w:rPr>
        <w:t xml:space="preserve"> Care</w:t>
      </w:r>
      <w:r w:rsidR="79DAA2B8" w:rsidRPr="59C8E727">
        <w:rPr>
          <w:rFonts w:ascii="Calibri Light" w:hAnsi="Calibri Light" w:cs="Calibri Light"/>
          <w:sz w:val="24"/>
          <w:szCs w:val="24"/>
        </w:rPr>
        <w:t xml:space="preserve"> of the deteriorating patient</w:t>
      </w:r>
      <w:r w:rsidR="4FA5635C" w:rsidRPr="59C8E727">
        <w:rPr>
          <w:rFonts w:ascii="Calibri Light" w:hAnsi="Calibri Light" w:cs="Calibri Light"/>
          <w:sz w:val="24"/>
          <w:szCs w:val="24"/>
        </w:rPr>
        <w:t xml:space="preserve"> is escalated </w:t>
      </w:r>
      <w:r w:rsidR="45F9FA07" w:rsidRPr="59C8E727">
        <w:rPr>
          <w:rFonts w:ascii="Calibri Light" w:hAnsi="Calibri Light" w:cs="Calibri Light"/>
          <w:sz w:val="24"/>
          <w:szCs w:val="24"/>
        </w:rPr>
        <w:t>(</w:t>
      </w:r>
      <w:r w:rsidR="4FA5635C" w:rsidRPr="59C8E727">
        <w:rPr>
          <w:rFonts w:ascii="Calibri Light" w:hAnsi="Calibri Light" w:cs="Calibri Light"/>
          <w:sz w:val="24"/>
          <w:szCs w:val="24"/>
        </w:rPr>
        <w:t xml:space="preserve">as </w:t>
      </w:r>
      <w:r w:rsidR="350F769D" w:rsidRPr="59C8E727">
        <w:rPr>
          <w:rFonts w:ascii="Calibri Light" w:hAnsi="Calibri Light" w:cs="Calibri Light"/>
          <w:sz w:val="24"/>
          <w:szCs w:val="24"/>
        </w:rPr>
        <w:t>required</w:t>
      </w:r>
      <w:r w:rsidR="037568F1" w:rsidRPr="59C8E727">
        <w:rPr>
          <w:rFonts w:ascii="Calibri Light" w:hAnsi="Calibri Light" w:cs="Calibri Light"/>
          <w:sz w:val="24"/>
          <w:szCs w:val="24"/>
        </w:rPr>
        <w:t>)</w:t>
      </w:r>
      <w:r w:rsidR="6883E3BD" w:rsidRPr="59C8E727">
        <w:rPr>
          <w:rFonts w:ascii="Calibri Light" w:hAnsi="Calibri Light" w:cs="Calibri Light"/>
          <w:sz w:val="24"/>
          <w:szCs w:val="24"/>
        </w:rPr>
        <w:t xml:space="preserve"> following the</w:t>
      </w:r>
      <w:r w:rsidR="257AF859" w:rsidRPr="59C8E727">
        <w:rPr>
          <w:rFonts w:ascii="Calibri Light" w:hAnsi="Calibri Light" w:cs="Calibri Light"/>
          <w:sz w:val="24"/>
          <w:szCs w:val="24"/>
        </w:rPr>
        <w:t xml:space="preserve"> EWS</w:t>
      </w:r>
      <w:r w:rsidR="6883E3BD" w:rsidRPr="59C8E727">
        <w:rPr>
          <w:rFonts w:ascii="Calibri Light" w:hAnsi="Calibri Light" w:cs="Calibri Light"/>
          <w:sz w:val="24"/>
          <w:szCs w:val="24"/>
        </w:rPr>
        <w:t xml:space="preserve"> escalation pathway</w:t>
      </w:r>
      <w:r w:rsidR="350F769D" w:rsidRPr="59C8E727">
        <w:rPr>
          <w:rFonts w:ascii="Calibri Light" w:hAnsi="Calibri Light" w:cs="Calibri Light"/>
          <w:sz w:val="24"/>
          <w:szCs w:val="24"/>
        </w:rPr>
        <w:t xml:space="preserve"> to the </w:t>
      </w:r>
      <w:r w:rsidR="4FA5635C" w:rsidRPr="59C8E727">
        <w:rPr>
          <w:rFonts w:ascii="Calibri Light" w:hAnsi="Calibri Light" w:cs="Calibri Light"/>
          <w:sz w:val="24"/>
          <w:szCs w:val="24"/>
        </w:rPr>
        <w:t>CNS/N</w:t>
      </w:r>
      <w:r w:rsidR="71988ED6" w:rsidRPr="59C8E727">
        <w:rPr>
          <w:rFonts w:ascii="Calibri Light" w:hAnsi="Calibri Light" w:cs="Calibri Light"/>
          <w:sz w:val="24"/>
          <w:szCs w:val="24"/>
        </w:rPr>
        <w:t>urse practitioners</w:t>
      </w:r>
      <w:r w:rsidR="4FA5635C" w:rsidRPr="59C8E727">
        <w:rPr>
          <w:rFonts w:ascii="Calibri Light" w:hAnsi="Calibri Light" w:cs="Calibri Light"/>
          <w:sz w:val="24"/>
          <w:szCs w:val="24"/>
        </w:rPr>
        <w:t xml:space="preserve"> </w:t>
      </w:r>
      <w:r w:rsidR="48E3500B" w:rsidRPr="59C8E727">
        <w:rPr>
          <w:rFonts w:ascii="Calibri Light" w:hAnsi="Calibri Light" w:cs="Calibri Light"/>
          <w:sz w:val="24"/>
          <w:szCs w:val="24"/>
        </w:rPr>
        <w:t>for all</w:t>
      </w:r>
      <w:r w:rsidR="06DCF0FD" w:rsidRPr="59C8E727">
        <w:rPr>
          <w:rFonts w:ascii="Calibri Light" w:hAnsi="Calibri Light" w:cs="Calibri Light"/>
          <w:sz w:val="24"/>
          <w:szCs w:val="24"/>
        </w:rPr>
        <w:t xml:space="preserve"> clinical</w:t>
      </w:r>
      <w:r w:rsidR="48E3500B" w:rsidRPr="59C8E727">
        <w:rPr>
          <w:rFonts w:ascii="Calibri Light" w:hAnsi="Calibri Light" w:cs="Calibri Light"/>
          <w:sz w:val="24"/>
          <w:szCs w:val="24"/>
        </w:rPr>
        <w:t xml:space="preserve"> areas, exception being theatre.</w:t>
      </w:r>
      <w:r w:rsidR="4FA5635C" w:rsidRPr="59C8E727">
        <w:rPr>
          <w:rFonts w:ascii="Calibri Light" w:hAnsi="Calibri Light" w:cs="Calibri Light"/>
          <w:sz w:val="24"/>
          <w:szCs w:val="24"/>
        </w:rPr>
        <w:t xml:space="preserve"> </w:t>
      </w:r>
    </w:p>
    <w:p w14:paraId="5A846F71" w14:textId="77777777" w:rsidR="00E80CE1" w:rsidRPr="00D73AFF" w:rsidRDefault="00E80CE1" w:rsidP="00E80CE1">
      <w:pPr>
        <w:pStyle w:val="Heading3"/>
        <w:rPr>
          <w:rFonts w:ascii="Calibri Light" w:hAnsi="Calibri Light" w:cs="Calibri Light"/>
          <w:i w:val="0"/>
          <w:sz w:val="24"/>
          <w:szCs w:val="24"/>
        </w:rPr>
      </w:pPr>
      <w:r w:rsidRPr="00D73AFF">
        <w:rPr>
          <w:rFonts w:ascii="Calibri Light" w:hAnsi="Calibri Light" w:cs="Calibri Light"/>
          <w:i w:val="0"/>
          <w:sz w:val="24"/>
          <w:szCs w:val="24"/>
        </w:rPr>
        <w:t>Area Specific Models of Care:</w:t>
      </w:r>
    </w:p>
    <w:p w14:paraId="25B42DCD" w14:textId="77777777" w:rsidR="00E80CE1" w:rsidRPr="00F202C0" w:rsidRDefault="00E80CE1" w:rsidP="00E73B44">
      <w:pPr>
        <w:rPr>
          <w:rFonts w:ascii="Calibri Light" w:hAnsi="Calibri Light" w:cs="Calibri Light"/>
          <w:szCs w:val="24"/>
        </w:rPr>
      </w:pPr>
    </w:p>
    <w:p w14:paraId="0C4DCC98" w14:textId="77777777" w:rsidR="00DE5139" w:rsidRPr="00F202C0" w:rsidRDefault="0011766B" w:rsidP="00E73B44">
      <w:pPr>
        <w:rPr>
          <w:rFonts w:ascii="Calibri Light" w:hAnsi="Calibri Light" w:cs="Calibri Light"/>
          <w:szCs w:val="24"/>
        </w:rPr>
      </w:pPr>
      <w:r>
        <w:rPr>
          <w:rFonts w:ascii="Calibri Light" w:hAnsi="Calibri Light" w:cs="Calibri Light"/>
          <w:b/>
          <w:sz w:val="24"/>
          <w:szCs w:val="24"/>
        </w:rPr>
        <w:t>Ma</w:t>
      </w:r>
      <w:r w:rsidR="002C4F99">
        <w:rPr>
          <w:rFonts w:ascii="Calibri Light" w:hAnsi="Calibri Light" w:cs="Calibri Light"/>
          <w:b/>
          <w:sz w:val="24"/>
          <w:szCs w:val="24"/>
        </w:rPr>
        <w:t>na</w:t>
      </w:r>
      <w:r>
        <w:rPr>
          <w:rFonts w:ascii="Calibri Light" w:hAnsi="Calibri Light" w:cs="Calibri Light"/>
          <w:b/>
          <w:sz w:val="24"/>
          <w:szCs w:val="24"/>
        </w:rPr>
        <w:t>a</w:t>
      </w:r>
      <w:r w:rsidR="002C4F99">
        <w:rPr>
          <w:rFonts w:ascii="Calibri Light" w:hAnsi="Calibri Light" w:cs="Calibri Light"/>
          <w:b/>
          <w:sz w:val="24"/>
          <w:szCs w:val="24"/>
        </w:rPr>
        <w:t>ki Model of Care</w:t>
      </w:r>
    </w:p>
    <w:p w14:paraId="1FAEA2C3" w14:textId="166D84ED" w:rsidR="00EA6210" w:rsidRPr="004663A6" w:rsidRDefault="00DE5139" w:rsidP="0BAADA10">
      <w:pPr>
        <w:numPr>
          <w:ilvl w:val="0"/>
          <w:numId w:val="10"/>
        </w:numPr>
        <w:jc w:val="both"/>
        <w:rPr>
          <w:rFonts w:ascii="Calibri Light" w:hAnsi="Calibri Light" w:cs="Calibri Light"/>
        </w:rPr>
      </w:pPr>
      <w:r w:rsidRPr="0BAADA10">
        <w:rPr>
          <w:rFonts w:ascii="Calibri Light" w:hAnsi="Calibri Light" w:cs="Calibri Light"/>
          <w:sz w:val="24"/>
          <w:szCs w:val="24"/>
        </w:rPr>
        <w:t xml:space="preserve">In Manaaki, team members provide nursing care to a group of patients. </w:t>
      </w:r>
    </w:p>
    <w:p w14:paraId="09A6C785" w14:textId="77777777" w:rsidR="00EA6210" w:rsidRPr="00274B74" w:rsidRDefault="00DE5139" w:rsidP="0BAADA10">
      <w:pPr>
        <w:numPr>
          <w:ilvl w:val="0"/>
          <w:numId w:val="10"/>
        </w:numPr>
        <w:jc w:val="both"/>
        <w:rPr>
          <w:rFonts w:ascii="Calibri Light" w:hAnsi="Calibri Light" w:cs="Calibri Light"/>
          <w:sz w:val="24"/>
          <w:szCs w:val="24"/>
        </w:rPr>
      </w:pPr>
      <w:r w:rsidRPr="0BAADA10">
        <w:rPr>
          <w:rFonts w:ascii="Calibri Light" w:hAnsi="Calibri Light" w:cs="Calibri Light"/>
          <w:sz w:val="24"/>
          <w:szCs w:val="24"/>
        </w:rPr>
        <w:t xml:space="preserve">A nurse is assigned to care for a group of patients at each stage of the patient’s journey.  </w:t>
      </w:r>
    </w:p>
    <w:p w14:paraId="5E40E107" w14:textId="77777777" w:rsidR="004663A6" w:rsidRPr="00624591" w:rsidRDefault="00DE5139" w:rsidP="0BAADA10">
      <w:pPr>
        <w:numPr>
          <w:ilvl w:val="0"/>
          <w:numId w:val="10"/>
        </w:numPr>
        <w:jc w:val="both"/>
        <w:rPr>
          <w:rFonts w:ascii="Calibri Light" w:hAnsi="Calibri Light" w:cs="Calibri Light"/>
          <w:sz w:val="24"/>
          <w:szCs w:val="24"/>
        </w:rPr>
      </w:pPr>
      <w:r w:rsidRPr="0BAADA10">
        <w:rPr>
          <w:rFonts w:ascii="Calibri Light" w:hAnsi="Calibri Light" w:cs="Calibri Light"/>
          <w:sz w:val="24"/>
          <w:szCs w:val="24"/>
        </w:rPr>
        <w:t xml:space="preserve">As the patient moves from area to area e.g. </w:t>
      </w:r>
      <w:r w:rsidR="00EA6210" w:rsidRPr="0BAADA10">
        <w:rPr>
          <w:rFonts w:ascii="Calibri Light" w:hAnsi="Calibri Light" w:cs="Calibri Light"/>
          <w:sz w:val="24"/>
          <w:szCs w:val="24"/>
        </w:rPr>
        <w:t>admission to theatre to recovery &amp; discharge, patient care is transferred from one nurse to another.</w:t>
      </w:r>
    </w:p>
    <w:p w14:paraId="2D6340A9" w14:textId="6971AFFE" w:rsidR="00204C84" w:rsidRPr="0089451B" w:rsidRDefault="7B3BF54F" w:rsidP="4F57FC52">
      <w:pPr>
        <w:numPr>
          <w:ilvl w:val="0"/>
          <w:numId w:val="10"/>
        </w:numPr>
        <w:jc w:val="both"/>
        <w:rPr>
          <w:rFonts w:asciiTheme="minorHAnsi" w:eastAsiaTheme="minorEastAsia" w:hAnsiTheme="minorHAnsi" w:cstheme="minorBidi"/>
          <w:sz w:val="24"/>
          <w:szCs w:val="24"/>
        </w:rPr>
      </w:pPr>
      <w:r w:rsidRPr="4F57FC52">
        <w:rPr>
          <w:rFonts w:ascii="Calibri Light" w:hAnsi="Calibri Light" w:cs="Calibri Light"/>
          <w:sz w:val="24"/>
          <w:szCs w:val="24"/>
        </w:rPr>
        <w:t>The clinical handover tool S.W.I.T.C.H is used for nurse-to-nurse handover in theatre during surgical procedures.</w:t>
      </w:r>
      <w:r w:rsidR="220E4D24" w:rsidRPr="4F57FC52">
        <w:rPr>
          <w:rFonts w:ascii="Calibri Light" w:hAnsi="Calibri Light" w:cs="Calibri Light"/>
          <w:sz w:val="24"/>
          <w:szCs w:val="24"/>
        </w:rPr>
        <w:t xml:space="preserve"> </w:t>
      </w:r>
      <w:r w:rsidR="220E4D24" w:rsidRPr="0089451B">
        <w:rPr>
          <w:rFonts w:asciiTheme="minorHAnsi" w:eastAsiaTheme="minorEastAsia" w:hAnsiTheme="minorHAnsi" w:cstheme="minorBidi"/>
          <w:sz w:val="24"/>
          <w:szCs w:val="24"/>
        </w:rPr>
        <w:t>(S – Surgical procedure, W – Wet (fluids), I – Instruments, T – Tissue, C – Counts)</w:t>
      </w:r>
    </w:p>
    <w:p w14:paraId="35E6B491" w14:textId="4E48C40F" w:rsidR="00204C84" w:rsidRPr="00624591" w:rsidRDefault="7B3BF54F" w:rsidP="0BAADA10">
      <w:pPr>
        <w:numPr>
          <w:ilvl w:val="0"/>
          <w:numId w:val="10"/>
        </w:numPr>
        <w:jc w:val="both"/>
        <w:rPr>
          <w:rFonts w:ascii="Calibri Light" w:hAnsi="Calibri Light" w:cs="Calibri Light"/>
          <w:sz w:val="24"/>
          <w:szCs w:val="24"/>
        </w:rPr>
      </w:pPr>
      <w:r w:rsidRPr="4F57FC52">
        <w:rPr>
          <w:rFonts w:ascii="Calibri Light" w:hAnsi="Calibri Light" w:cs="Calibri Light"/>
          <w:sz w:val="24"/>
          <w:szCs w:val="24"/>
        </w:rPr>
        <w:t>The PITSTOP handover tool is used when transitioning care from the Manaaki theatre to the Manaaki PACU</w:t>
      </w:r>
    </w:p>
    <w:p w14:paraId="0292394C" w14:textId="5E392FB4" w:rsidR="0BAADA10" w:rsidRDefault="0BAADA10" w:rsidP="0BAADA10">
      <w:pPr>
        <w:jc w:val="both"/>
        <w:rPr>
          <w:rFonts w:ascii="Calibri Light" w:hAnsi="Calibri Light" w:cs="Calibri Light"/>
          <w:b/>
          <w:bCs/>
          <w:sz w:val="24"/>
          <w:szCs w:val="24"/>
        </w:rPr>
      </w:pPr>
    </w:p>
    <w:p w14:paraId="7A750E07" w14:textId="64B0198E" w:rsidR="0BAADA10" w:rsidRDefault="0BAADA10" w:rsidP="0BAADA10">
      <w:pPr>
        <w:jc w:val="both"/>
        <w:rPr>
          <w:rFonts w:ascii="Calibri Light" w:hAnsi="Calibri Light" w:cs="Calibri Light"/>
          <w:b/>
          <w:bCs/>
          <w:sz w:val="24"/>
          <w:szCs w:val="24"/>
        </w:rPr>
      </w:pPr>
    </w:p>
    <w:p w14:paraId="0FF443BC" w14:textId="77777777" w:rsidR="004663A6" w:rsidRPr="00624591" w:rsidRDefault="00343B11" w:rsidP="00274B74">
      <w:pPr>
        <w:jc w:val="both"/>
        <w:rPr>
          <w:rFonts w:ascii="Calibri Light" w:hAnsi="Calibri Light" w:cs="Calibri Light"/>
          <w:b/>
          <w:sz w:val="24"/>
          <w:szCs w:val="24"/>
        </w:rPr>
      </w:pPr>
      <w:r>
        <w:rPr>
          <w:rFonts w:ascii="Calibri Light" w:hAnsi="Calibri Light" w:cs="Calibri Light"/>
          <w:b/>
          <w:sz w:val="24"/>
          <w:szCs w:val="24"/>
        </w:rPr>
        <w:lastRenderedPageBreak/>
        <w:t xml:space="preserve">Inpatient Wards </w:t>
      </w:r>
      <w:r w:rsidR="004663A6" w:rsidRPr="00274B74">
        <w:rPr>
          <w:rFonts w:ascii="Calibri Light" w:hAnsi="Calibri Light" w:cs="Calibri Light"/>
          <w:b/>
          <w:sz w:val="24"/>
          <w:szCs w:val="24"/>
        </w:rPr>
        <w:t>Model of Care</w:t>
      </w:r>
      <w:r w:rsidR="00EA6210" w:rsidRPr="00274B74">
        <w:rPr>
          <w:rFonts w:ascii="Calibri Light" w:hAnsi="Calibri Light" w:cs="Calibri Light"/>
          <w:b/>
          <w:sz w:val="24"/>
          <w:szCs w:val="24"/>
        </w:rPr>
        <w:t xml:space="preserve"> </w:t>
      </w:r>
    </w:p>
    <w:p w14:paraId="639F38A0" w14:textId="4896B8E5" w:rsidR="00E80CE1" w:rsidRDefault="00CF578F" w:rsidP="6E585F12">
      <w:pPr>
        <w:spacing w:line="259" w:lineRule="auto"/>
        <w:jc w:val="both"/>
      </w:pPr>
      <w:r w:rsidRPr="6E585F12">
        <w:rPr>
          <w:rFonts w:ascii="Calibri Light" w:hAnsi="Calibri Light" w:cs="Calibri Light"/>
          <w:sz w:val="24"/>
          <w:szCs w:val="24"/>
        </w:rPr>
        <w:t xml:space="preserve">Wards </w:t>
      </w:r>
      <w:r w:rsidR="00C24AA4" w:rsidRPr="6E585F12">
        <w:rPr>
          <w:rFonts w:ascii="Calibri Light" w:hAnsi="Calibri Light" w:cs="Calibri Light"/>
          <w:sz w:val="24"/>
          <w:szCs w:val="24"/>
        </w:rPr>
        <w:t xml:space="preserve">have </w:t>
      </w:r>
      <w:r w:rsidR="47E040E8" w:rsidRPr="6E585F12">
        <w:rPr>
          <w:rFonts w:ascii="Calibri Light" w:hAnsi="Calibri Light" w:cs="Calibri Light"/>
          <w:sz w:val="24"/>
          <w:szCs w:val="24"/>
        </w:rPr>
        <w:t>a</w:t>
      </w:r>
      <w:r w:rsidR="00C24AA4" w:rsidRPr="6E585F12">
        <w:rPr>
          <w:rFonts w:ascii="Calibri Light" w:hAnsi="Calibri Light" w:cs="Calibri Light"/>
          <w:sz w:val="24"/>
          <w:szCs w:val="24"/>
        </w:rPr>
        <w:t xml:space="preserve"> Team Model of Care.</w:t>
      </w:r>
      <w:r w:rsidR="5089DB62" w:rsidRPr="6E585F12">
        <w:rPr>
          <w:rFonts w:ascii="Calibri Light" w:hAnsi="Calibri Light" w:cs="Calibri Light"/>
          <w:sz w:val="24"/>
          <w:szCs w:val="24"/>
        </w:rPr>
        <w:t xml:space="preserve"> C</w:t>
      </w:r>
      <w:r w:rsidR="00C24AA4" w:rsidRPr="6E585F12">
        <w:rPr>
          <w:rFonts w:ascii="Calibri Light" w:hAnsi="Calibri Light" w:cs="Calibri Light"/>
          <w:sz w:val="24"/>
          <w:szCs w:val="24"/>
        </w:rPr>
        <w:t>linical staff are organised into teams, and these teams can be made up of HCA’s, EN</w:t>
      </w:r>
      <w:r w:rsidR="10034ADC" w:rsidRPr="6E585F12">
        <w:rPr>
          <w:rFonts w:ascii="Calibri Light" w:hAnsi="Calibri Light" w:cs="Calibri Light"/>
          <w:sz w:val="24"/>
          <w:szCs w:val="24"/>
        </w:rPr>
        <w:t>’</w:t>
      </w:r>
      <w:r w:rsidR="00C24AA4" w:rsidRPr="6E585F12">
        <w:rPr>
          <w:rFonts w:ascii="Calibri Light" w:hAnsi="Calibri Light" w:cs="Calibri Light"/>
          <w:sz w:val="24"/>
          <w:szCs w:val="24"/>
        </w:rPr>
        <w:t xml:space="preserve">s and </w:t>
      </w:r>
      <w:r w:rsidR="50F72AAF" w:rsidRPr="59C8E727">
        <w:rPr>
          <w:rFonts w:ascii="Calibri Light" w:hAnsi="Calibri Light" w:cs="Calibri Light"/>
          <w:sz w:val="24"/>
          <w:szCs w:val="24"/>
        </w:rPr>
        <w:t>RNs</w:t>
      </w:r>
      <w:r w:rsidR="00C24AA4" w:rsidRPr="59C8E727">
        <w:rPr>
          <w:rFonts w:ascii="Calibri Light" w:hAnsi="Calibri Light" w:cs="Calibri Light"/>
          <w:sz w:val="24"/>
          <w:szCs w:val="24"/>
        </w:rPr>
        <w:t>.</w:t>
      </w:r>
      <w:r w:rsidR="2F96D2B7" w:rsidRPr="6E585F12">
        <w:rPr>
          <w:rFonts w:ascii="Calibri Light" w:hAnsi="Calibri Light" w:cs="Calibri Light"/>
          <w:sz w:val="24"/>
          <w:szCs w:val="24"/>
        </w:rPr>
        <w:t xml:space="preserve"> </w:t>
      </w:r>
      <w:r w:rsidR="00C24AA4" w:rsidRPr="6E585F12">
        <w:rPr>
          <w:rFonts w:ascii="Calibri Light" w:hAnsi="Calibri Light" w:cs="Calibri Light"/>
          <w:sz w:val="24"/>
          <w:szCs w:val="24"/>
        </w:rPr>
        <w:t xml:space="preserve"> Each team has a</w:t>
      </w:r>
      <w:r w:rsidR="00343B11" w:rsidRPr="6E585F12">
        <w:rPr>
          <w:rFonts w:ascii="Calibri Light" w:hAnsi="Calibri Light" w:cs="Calibri Light"/>
          <w:sz w:val="24"/>
          <w:szCs w:val="24"/>
        </w:rPr>
        <w:t>n RN as a</w:t>
      </w:r>
      <w:r w:rsidR="00C24AA4" w:rsidRPr="6E585F12">
        <w:rPr>
          <w:rFonts w:ascii="Calibri Light" w:hAnsi="Calibri Light" w:cs="Calibri Light"/>
          <w:sz w:val="24"/>
          <w:szCs w:val="24"/>
        </w:rPr>
        <w:t xml:space="preserve"> team leader.</w:t>
      </w:r>
    </w:p>
    <w:p w14:paraId="3CE64D21" w14:textId="7489AB64" w:rsidR="00E80CE1" w:rsidRPr="00F202C0" w:rsidRDefault="4912BCCA" w:rsidP="6E585F12">
      <w:pPr>
        <w:jc w:val="both"/>
      </w:pPr>
      <w:r w:rsidRPr="6E585F12">
        <w:rPr>
          <w:rFonts w:ascii="Calibri Light" w:eastAsia="Calibri Light" w:hAnsi="Calibri Light" w:cs="Calibri Light"/>
          <w:color w:val="000000" w:themeColor="text1"/>
          <w:sz w:val="24"/>
          <w:szCs w:val="24"/>
        </w:rPr>
        <w:t>The actual composition of a team will vary according to the skill mix of the rostered staff, students, orientating staff and the clinical needs at the time.</w:t>
      </w:r>
      <w:r w:rsidRPr="6E585F12">
        <w:rPr>
          <w:rFonts w:ascii="Calibri Light" w:eastAsia="Calibri Light" w:hAnsi="Calibri Light" w:cs="Calibri Light"/>
          <w:sz w:val="24"/>
          <w:szCs w:val="24"/>
        </w:rPr>
        <w:t xml:space="preserve"> </w:t>
      </w:r>
    </w:p>
    <w:p w14:paraId="53464C4C" w14:textId="636D232A" w:rsidR="00E80CE1" w:rsidRPr="00F202C0" w:rsidRDefault="4C3CEA16" w:rsidP="6E585F12">
      <w:pPr>
        <w:spacing w:line="259" w:lineRule="auto"/>
        <w:jc w:val="both"/>
        <w:rPr>
          <w:rFonts w:ascii="Calibri Light" w:eastAsia="Calibri Light" w:hAnsi="Calibri Light" w:cs="Calibri Light"/>
          <w:color w:val="000000" w:themeColor="text1"/>
          <w:sz w:val="24"/>
          <w:szCs w:val="24"/>
        </w:rPr>
      </w:pPr>
      <w:r w:rsidRPr="6E585F12">
        <w:rPr>
          <w:rFonts w:ascii="Calibri Light" w:eastAsia="Calibri Light" w:hAnsi="Calibri Light" w:cs="Calibri Light"/>
          <w:color w:val="000000" w:themeColor="text1"/>
          <w:sz w:val="24"/>
          <w:szCs w:val="24"/>
        </w:rPr>
        <w:t>Consideration for workload allocation is given to continuity of care, though nurses may have different patients allocated to ensure a fair and equitable workload or appropriate skill mix for higher acuity patients.</w:t>
      </w:r>
    </w:p>
    <w:p w14:paraId="7ACA2132" w14:textId="460E829E" w:rsidR="00E80CE1" w:rsidRPr="00F202C0" w:rsidRDefault="4912BCCA" w:rsidP="6E585F12">
      <w:pPr>
        <w:spacing w:line="259" w:lineRule="auto"/>
        <w:jc w:val="both"/>
        <w:rPr>
          <w:rFonts w:ascii="Calibri Light" w:eastAsia="Calibri Light" w:hAnsi="Calibri Light" w:cs="Calibri Light"/>
          <w:color w:val="000000" w:themeColor="text1"/>
          <w:sz w:val="24"/>
          <w:szCs w:val="24"/>
        </w:rPr>
      </w:pPr>
      <w:r w:rsidRPr="6E585F12">
        <w:rPr>
          <w:rFonts w:ascii="Calibri Light" w:eastAsia="Calibri Light" w:hAnsi="Calibri Light" w:cs="Calibri Light"/>
          <w:color w:val="000000" w:themeColor="text1"/>
          <w:sz w:val="24"/>
          <w:szCs w:val="24"/>
        </w:rPr>
        <w:t>The members of the team are pre allocated patients and at the beginning of the shift they each receive handover for their patients.  Following handover, the nurses then complete a round of their own patients.</w:t>
      </w:r>
      <w:r w:rsidR="1CBA3422" w:rsidRPr="6E585F12">
        <w:rPr>
          <w:rFonts w:ascii="Calibri Light" w:eastAsia="Calibri Light" w:hAnsi="Calibri Light" w:cs="Calibri Light"/>
          <w:color w:val="000000" w:themeColor="text1"/>
          <w:sz w:val="24"/>
          <w:szCs w:val="24"/>
        </w:rPr>
        <w:t xml:space="preserve"> Nurses perform bedside hand over for patients that have had more complex surgery</w:t>
      </w:r>
      <w:r w:rsidR="15C0515B" w:rsidRPr="6E585F12">
        <w:rPr>
          <w:rFonts w:ascii="Calibri Light" w:eastAsia="Calibri Light" w:hAnsi="Calibri Light" w:cs="Calibri Light"/>
          <w:color w:val="000000" w:themeColor="text1"/>
          <w:sz w:val="24"/>
          <w:szCs w:val="24"/>
        </w:rPr>
        <w:t>/care needs</w:t>
      </w:r>
      <w:r w:rsidR="1CBA3422" w:rsidRPr="6E585F12">
        <w:rPr>
          <w:rFonts w:ascii="Calibri Light" w:eastAsia="Calibri Light" w:hAnsi="Calibri Light" w:cs="Calibri Light"/>
          <w:color w:val="000000" w:themeColor="text1"/>
          <w:sz w:val="24"/>
          <w:szCs w:val="24"/>
        </w:rPr>
        <w:t xml:space="preserve"> and for those that have </w:t>
      </w:r>
      <w:r w:rsidR="307BE3AE" w:rsidRPr="6E585F12">
        <w:rPr>
          <w:rFonts w:ascii="Calibri Light" w:eastAsia="Calibri Light" w:hAnsi="Calibri Light" w:cs="Calibri Light"/>
          <w:color w:val="000000" w:themeColor="text1"/>
          <w:sz w:val="24"/>
          <w:szCs w:val="24"/>
        </w:rPr>
        <w:t>Infusions-</w:t>
      </w:r>
      <w:r w:rsidR="1CBA3422" w:rsidRPr="6E585F12">
        <w:rPr>
          <w:rFonts w:ascii="Calibri Light" w:eastAsia="Calibri Light" w:hAnsi="Calibri Light" w:cs="Calibri Light"/>
          <w:color w:val="000000" w:themeColor="text1"/>
          <w:sz w:val="24"/>
          <w:szCs w:val="24"/>
        </w:rPr>
        <w:t xml:space="preserve"> </w:t>
      </w:r>
      <w:r w:rsidR="39B641E9" w:rsidRPr="59C8E727">
        <w:rPr>
          <w:rFonts w:ascii="Calibri Light" w:eastAsia="Calibri Light" w:hAnsi="Calibri Light" w:cs="Calibri Light"/>
          <w:color w:val="000000" w:themeColor="text1"/>
          <w:sz w:val="24"/>
          <w:szCs w:val="24"/>
        </w:rPr>
        <w:t>Patient controlled analgesia (</w:t>
      </w:r>
      <w:r w:rsidR="1CBA3422" w:rsidRPr="6E585F12">
        <w:rPr>
          <w:rFonts w:ascii="Calibri Light" w:eastAsia="Calibri Light" w:hAnsi="Calibri Light" w:cs="Calibri Light"/>
          <w:color w:val="000000" w:themeColor="text1"/>
          <w:sz w:val="24"/>
          <w:szCs w:val="24"/>
        </w:rPr>
        <w:t>PCA</w:t>
      </w:r>
      <w:r w:rsidR="39B641E9" w:rsidRPr="59C8E727">
        <w:rPr>
          <w:rFonts w:ascii="Calibri Light" w:eastAsia="Calibri Light" w:hAnsi="Calibri Light" w:cs="Calibri Light"/>
          <w:color w:val="000000" w:themeColor="text1"/>
          <w:sz w:val="24"/>
          <w:szCs w:val="24"/>
        </w:rPr>
        <w:t>),</w:t>
      </w:r>
      <w:r w:rsidR="1CBA3422" w:rsidRPr="6E585F12">
        <w:rPr>
          <w:rFonts w:ascii="Calibri Light" w:eastAsia="Calibri Light" w:hAnsi="Calibri Light" w:cs="Calibri Light"/>
          <w:color w:val="000000" w:themeColor="text1"/>
          <w:sz w:val="24"/>
          <w:szCs w:val="24"/>
        </w:rPr>
        <w:t xml:space="preserve"> Epidural and</w:t>
      </w:r>
      <w:r w:rsidR="3F198064" w:rsidRPr="6E585F12">
        <w:rPr>
          <w:rFonts w:ascii="Calibri Light" w:eastAsia="Calibri Light" w:hAnsi="Calibri Light" w:cs="Calibri Light"/>
          <w:color w:val="000000" w:themeColor="text1"/>
          <w:sz w:val="24"/>
          <w:szCs w:val="24"/>
        </w:rPr>
        <w:t>/or</w:t>
      </w:r>
      <w:r w:rsidR="1CBA3422" w:rsidRPr="6E585F12">
        <w:rPr>
          <w:rFonts w:ascii="Calibri Light" w:eastAsia="Calibri Light" w:hAnsi="Calibri Light" w:cs="Calibri Light"/>
          <w:color w:val="000000" w:themeColor="text1"/>
          <w:sz w:val="24"/>
          <w:szCs w:val="24"/>
        </w:rPr>
        <w:t xml:space="preserve"> wound.  </w:t>
      </w:r>
      <w:r w:rsidR="333588E4" w:rsidRPr="6E585F12">
        <w:rPr>
          <w:rFonts w:ascii="Calibri Light" w:eastAsia="Calibri Light" w:hAnsi="Calibri Light" w:cs="Calibri Light"/>
          <w:color w:val="000000" w:themeColor="text1"/>
          <w:sz w:val="24"/>
          <w:szCs w:val="24"/>
        </w:rPr>
        <w:t>Patie</w:t>
      </w:r>
      <w:r w:rsidR="6C41D504" w:rsidRPr="6E585F12">
        <w:rPr>
          <w:rFonts w:ascii="Calibri Light" w:eastAsia="Calibri Light" w:hAnsi="Calibri Light" w:cs="Calibri Light"/>
          <w:color w:val="000000" w:themeColor="text1"/>
          <w:sz w:val="24"/>
          <w:szCs w:val="24"/>
        </w:rPr>
        <w:t>nts</w:t>
      </w:r>
      <w:r w:rsidR="333588E4" w:rsidRPr="6E585F12">
        <w:rPr>
          <w:rFonts w:ascii="Calibri Light" w:eastAsia="Calibri Light" w:hAnsi="Calibri Light" w:cs="Calibri Light"/>
          <w:color w:val="000000" w:themeColor="text1"/>
          <w:sz w:val="24"/>
          <w:szCs w:val="24"/>
        </w:rPr>
        <w:t xml:space="preserve"> who </w:t>
      </w:r>
      <w:r w:rsidR="35FF8540" w:rsidRPr="6E585F12">
        <w:rPr>
          <w:rFonts w:ascii="Calibri Light" w:eastAsia="Calibri Light" w:hAnsi="Calibri Light" w:cs="Calibri Light"/>
          <w:color w:val="000000" w:themeColor="text1"/>
          <w:sz w:val="24"/>
          <w:szCs w:val="24"/>
        </w:rPr>
        <w:t>h</w:t>
      </w:r>
      <w:r w:rsidR="333588E4" w:rsidRPr="6E585F12">
        <w:rPr>
          <w:rFonts w:ascii="Calibri Light" w:eastAsia="Calibri Light" w:hAnsi="Calibri Light" w:cs="Calibri Light"/>
          <w:color w:val="000000" w:themeColor="text1"/>
          <w:sz w:val="24"/>
          <w:szCs w:val="24"/>
        </w:rPr>
        <w:t>ave undergone brea</w:t>
      </w:r>
      <w:r w:rsidR="5D98A087" w:rsidRPr="6E585F12">
        <w:rPr>
          <w:rFonts w:ascii="Calibri Light" w:eastAsia="Calibri Light" w:hAnsi="Calibri Light" w:cs="Calibri Light"/>
          <w:color w:val="000000" w:themeColor="text1"/>
          <w:sz w:val="24"/>
          <w:szCs w:val="24"/>
        </w:rPr>
        <w:t>s</w:t>
      </w:r>
      <w:r w:rsidR="333588E4" w:rsidRPr="6E585F12">
        <w:rPr>
          <w:rFonts w:ascii="Calibri Light" w:eastAsia="Calibri Light" w:hAnsi="Calibri Light" w:cs="Calibri Light"/>
          <w:color w:val="000000" w:themeColor="text1"/>
          <w:sz w:val="24"/>
          <w:szCs w:val="24"/>
        </w:rPr>
        <w:t>t surgery</w:t>
      </w:r>
      <w:r w:rsidR="1CBA3422" w:rsidRPr="6E585F12">
        <w:rPr>
          <w:rFonts w:ascii="Calibri Light" w:eastAsia="Calibri Light" w:hAnsi="Calibri Light" w:cs="Calibri Light"/>
          <w:color w:val="000000" w:themeColor="text1"/>
          <w:sz w:val="24"/>
          <w:szCs w:val="24"/>
        </w:rPr>
        <w:t xml:space="preserve"> </w:t>
      </w:r>
      <w:r w:rsidR="5D7FCCD8" w:rsidRPr="6E585F12">
        <w:rPr>
          <w:rFonts w:ascii="Calibri Light" w:eastAsia="Calibri Light" w:hAnsi="Calibri Light" w:cs="Calibri Light"/>
          <w:color w:val="000000" w:themeColor="text1"/>
          <w:sz w:val="24"/>
          <w:szCs w:val="24"/>
        </w:rPr>
        <w:t xml:space="preserve">require a mandatory </w:t>
      </w:r>
      <w:r w:rsidR="1CBA3422" w:rsidRPr="6E585F12">
        <w:rPr>
          <w:rFonts w:ascii="Calibri Light" w:eastAsia="Calibri Light" w:hAnsi="Calibri Light" w:cs="Calibri Light"/>
          <w:color w:val="000000" w:themeColor="text1"/>
          <w:sz w:val="24"/>
          <w:szCs w:val="24"/>
        </w:rPr>
        <w:t xml:space="preserve">bed side check with the </w:t>
      </w:r>
      <w:r w:rsidR="78EA9E27" w:rsidRPr="6E585F12">
        <w:rPr>
          <w:rFonts w:ascii="Calibri Light" w:eastAsia="Calibri Light" w:hAnsi="Calibri Light" w:cs="Calibri Light"/>
          <w:color w:val="000000" w:themeColor="text1"/>
          <w:sz w:val="24"/>
          <w:szCs w:val="24"/>
        </w:rPr>
        <w:t>outgoing</w:t>
      </w:r>
      <w:r w:rsidR="1CBA3422" w:rsidRPr="6E585F12">
        <w:rPr>
          <w:rFonts w:ascii="Calibri Light" w:eastAsia="Calibri Light" w:hAnsi="Calibri Light" w:cs="Calibri Light"/>
          <w:color w:val="000000" w:themeColor="text1"/>
          <w:sz w:val="24"/>
          <w:szCs w:val="24"/>
        </w:rPr>
        <w:t xml:space="preserve"> shift nurses.</w:t>
      </w:r>
    </w:p>
    <w:p w14:paraId="3356B00E" w14:textId="14536CFA" w:rsidR="00E80CE1" w:rsidRPr="00F202C0" w:rsidRDefault="2C122E09" w:rsidP="6E585F12">
      <w:pPr>
        <w:spacing w:line="259" w:lineRule="auto"/>
        <w:jc w:val="both"/>
        <w:rPr>
          <w:rFonts w:ascii="Calibri Light" w:eastAsia="Calibri Light" w:hAnsi="Calibri Light" w:cs="Calibri Light"/>
          <w:color w:val="000000" w:themeColor="text1"/>
          <w:sz w:val="24"/>
          <w:szCs w:val="24"/>
        </w:rPr>
      </w:pPr>
      <w:r w:rsidRPr="6E585F12">
        <w:rPr>
          <w:rFonts w:ascii="Calibri Light" w:eastAsia="Calibri Light" w:hAnsi="Calibri Light" w:cs="Calibri Light"/>
          <w:color w:val="000000" w:themeColor="text1"/>
          <w:sz w:val="24"/>
          <w:szCs w:val="24"/>
        </w:rPr>
        <w:t>Following</w:t>
      </w:r>
      <w:r w:rsidR="4912BCCA" w:rsidRPr="6E585F12">
        <w:rPr>
          <w:rFonts w:ascii="Calibri Light" w:eastAsia="Calibri Light" w:hAnsi="Calibri Light" w:cs="Calibri Light"/>
          <w:color w:val="000000" w:themeColor="text1"/>
          <w:sz w:val="24"/>
          <w:szCs w:val="24"/>
        </w:rPr>
        <w:t xml:space="preserve"> </w:t>
      </w:r>
      <w:r w:rsidR="7E2CFE26" w:rsidRPr="6E585F12">
        <w:rPr>
          <w:rFonts w:ascii="Calibri Light" w:eastAsia="Calibri Light" w:hAnsi="Calibri Light" w:cs="Calibri Light"/>
          <w:color w:val="000000" w:themeColor="text1"/>
          <w:sz w:val="24"/>
          <w:szCs w:val="24"/>
        </w:rPr>
        <w:t xml:space="preserve">the </w:t>
      </w:r>
      <w:r w:rsidR="4912BCCA" w:rsidRPr="6E585F12">
        <w:rPr>
          <w:rFonts w:ascii="Calibri Light" w:eastAsia="Calibri Light" w:hAnsi="Calibri Light" w:cs="Calibri Light"/>
          <w:color w:val="000000" w:themeColor="text1"/>
          <w:sz w:val="24"/>
          <w:szCs w:val="24"/>
        </w:rPr>
        <w:t>initial assessment of their patients the team members catch up with each other to discuss their patients</w:t>
      </w:r>
      <w:r w:rsidR="7ABEF6DE" w:rsidRPr="6E585F12">
        <w:rPr>
          <w:rFonts w:ascii="Calibri Light" w:eastAsia="Calibri Light" w:hAnsi="Calibri Light" w:cs="Calibri Light"/>
          <w:color w:val="000000" w:themeColor="text1"/>
          <w:sz w:val="24"/>
          <w:szCs w:val="24"/>
        </w:rPr>
        <w:t xml:space="preserve">, </w:t>
      </w:r>
      <w:r w:rsidR="4912BCCA" w:rsidRPr="6E585F12">
        <w:rPr>
          <w:rFonts w:ascii="Calibri Light" w:eastAsia="Calibri Light" w:hAnsi="Calibri Light" w:cs="Calibri Light"/>
          <w:color w:val="000000" w:themeColor="text1"/>
          <w:sz w:val="24"/>
          <w:szCs w:val="24"/>
        </w:rPr>
        <w:t>pass on pertinent information,</w:t>
      </w:r>
      <w:r w:rsidR="00BDFF46" w:rsidRPr="6E585F12">
        <w:rPr>
          <w:rFonts w:ascii="Calibri Light" w:eastAsia="Calibri Light" w:hAnsi="Calibri Light" w:cs="Calibri Light"/>
          <w:color w:val="000000" w:themeColor="text1"/>
          <w:sz w:val="24"/>
          <w:szCs w:val="24"/>
        </w:rPr>
        <w:t xml:space="preserve"> wo</w:t>
      </w:r>
      <w:r w:rsidR="4B876779" w:rsidRPr="6E585F12">
        <w:rPr>
          <w:rFonts w:ascii="Calibri Light" w:eastAsia="Calibri Light" w:hAnsi="Calibri Light" w:cs="Calibri Light"/>
          <w:color w:val="000000" w:themeColor="text1"/>
          <w:sz w:val="24"/>
          <w:szCs w:val="24"/>
        </w:rPr>
        <w:t>r</w:t>
      </w:r>
      <w:r w:rsidR="00BDFF46" w:rsidRPr="6E585F12">
        <w:rPr>
          <w:rFonts w:ascii="Calibri Light" w:eastAsia="Calibri Light" w:hAnsi="Calibri Light" w:cs="Calibri Light"/>
          <w:color w:val="000000" w:themeColor="text1"/>
          <w:sz w:val="24"/>
          <w:szCs w:val="24"/>
        </w:rPr>
        <w:t>kload</w:t>
      </w:r>
      <w:r w:rsidR="51A3251A" w:rsidRPr="6E585F12">
        <w:rPr>
          <w:rFonts w:ascii="Calibri Light" w:eastAsia="Calibri Light" w:hAnsi="Calibri Light" w:cs="Calibri Light"/>
          <w:color w:val="000000" w:themeColor="text1"/>
          <w:sz w:val="24"/>
          <w:szCs w:val="24"/>
        </w:rPr>
        <w:t xml:space="preserve">. Any patient or workload concerns must be elevated to the </w:t>
      </w:r>
      <w:r w:rsidR="51A3251A" w:rsidRPr="049A4701">
        <w:rPr>
          <w:rFonts w:ascii="Calibri Light" w:eastAsia="Calibri Light" w:hAnsi="Calibri Light" w:cs="Calibri Light"/>
          <w:color w:val="000000" w:themeColor="text1"/>
          <w:sz w:val="24"/>
          <w:szCs w:val="24"/>
        </w:rPr>
        <w:t>A</w:t>
      </w:r>
      <w:r w:rsidR="66457B44" w:rsidRPr="049A4701">
        <w:rPr>
          <w:rFonts w:ascii="Calibri Light" w:eastAsia="Calibri Light" w:hAnsi="Calibri Light" w:cs="Calibri Light"/>
          <w:color w:val="000000" w:themeColor="text1"/>
          <w:sz w:val="24"/>
          <w:szCs w:val="24"/>
        </w:rPr>
        <w:t>ssociate Charge Nurse (</w:t>
      </w:r>
      <w:r w:rsidR="51A3251A" w:rsidRPr="6E585F12">
        <w:rPr>
          <w:rFonts w:ascii="Calibri Light" w:eastAsia="Calibri Light" w:hAnsi="Calibri Light" w:cs="Calibri Light"/>
          <w:color w:val="000000" w:themeColor="text1"/>
          <w:sz w:val="24"/>
          <w:szCs w:val="24"/>
        </w:rPr>
        <w:t>ACN</w:t>
      </w:r>
      <w:r w:rsidR="76DD8E6C" w:rsidRPr="049A4701">
        <w:rPr>
          <w:rFonts w:ascii="Calibri Light" w:eastAsia="Calibri Light" w:hAnsi="Calibri Light" w:cs="Calibri Light"/>
          <w:color w:val="000000" w:themeColor="text1"/>
          <w:sz w:val="24"/>
          <w:szCs w:val="24"/>
        </w:rPr>
        <w:t>)</w:t>
      </w:r>
      <w:r w:rsidR="51A3251A" w:rsidRPr="6E585F12">
        <w:rPr>
          <w:rFonts w:ascii="Calibri Light" w:eastAsia="Calibri Light" w:hAnsi="Calibri Light" w:cs="Calibri Light"/>
          <w:color w:val="000000" w:themeColor="text1"/>
          <w:sz w:val="24"/>
          <w:szCs w:val="24"/>
        </w:rPr>
        <w:t xml:space="preserve"> and or Shift Coordinator in their absence.</w:t>
      </w:r>
      <w:r w:rsidR="26F9A598" w:rsidRPr="6E585F12">
        <w:rPr>
          <w:rFonts w:ascii="Calibri Light" w:eastAsia="Calibri Light" w:hAnsi="Calibri Light" w:cs="Calibri Light"/>
          <w:color w:val="000000" w:themeColor="text1"/>
          <w:sz w:val="24"/>
          <w:szCs w:val="24"/>
        </w:rPr>
        <w:t xml:space="preserve"> </w:t>
      </w:r>
      <w:r w:rsidR="4912BCCA" w:rsidRPr="6E585F12">
        <w:rPr>
          <w:rFonts w:ascii="Calibri Light" w:eastAsia="Calibri Light" w:hAnsi="Calibri Light" w:cs="Calibri Light"/>
          <w:color w:val="000000" w:themeColor="text1"/>
          <w:sz w:val="24"/>
          <w:szCs w:val="24"/>
        </w:rPr>
        <w:t xml:space="preserve"> This is an opportunity, if HCAs are in the team, to discuss task allocations for the </w:t>
      </w:r>
      <w:r w:rsidR="7DF7CB9A" w:rsidRPr="6E585F12">
        <w:rPr>
          <w:rFonts w:ascii="Calibri Light" w:eastAsia="Calibri Light" w:hAnsi="Calibri Light" w:cs="Calibri Light"/>
          <w:color w:val="000000" w:themeColor="text1"/>
          <w:sz w:val="24"/>
          <w:szCs w:val="24"/>
        </w:rPr>
        <w:t>shift</w:t>
      </w:r>
      <w:r w:rsidR="4912BCCA" w:rsidRPr="6E585F12">
        <w:rPr>
          <w:rFonts w:ascii="Calibri Light" w:eastAsia="Calibri Light" w:hAnsi="Calibri Light" w:cs="Calibri Light"/>
          <w:color w:val="000000" w:themeColor="text1"/>
          <w:sz w:val="24"/>
          <w:szCs w:val="24"/>
        </w:rPr>
        <w:t xml:space="preserve">.  Throughout the shift team members have regular catchups to discuss progress, to keep up to date and to </w:t>
      </w:r>
      <w:r w:rsidR="1E020FFD" w:rsidRPr="6E585F12">
        <w:rPr>
          <w:rFonts w:ascii="Calibri Light" w:eastAsia="Calibri Light" w:hAnsi="Calibri Light" w:cs="Calibri Light"/>
          <w:color w:val="000000" w:themeColor="text1"/>
          <w:sz w:val="24"/>
          <w:szCs w:val="24"/>
        </w:rPr>
        <w:t>provide</w:t>
      </w:r>
      <w:r w:rsidR="4912BCCA" w:rsidRPr="6E585F12">
        <w:rPr>
          <w:rFonts w:ascii="Calibri Light" w:eastAsia="Calibri Light" w:hAnsi="Calibri Light" w:cs="Calibri Light"/>
          <w:color w:val="000000" w:themeColor="text1"/>
          <w:sz w:val="24"/>
          <w:szCs w:val="24"/>
        </w:rPr>
        <w:t xml:space="preserve"> </w:t>
      </w:r>
      <w:r w:rsidR="7D6D7944" w:rsidRPr="6E585F12">
        <w:rPr>
          <w:rFonts w:ascii="Calibri Light" w:eastAsia="Calibri Light" w:hAnsi="Calibri Light" w:cs="Calibri Light"/>
          <w:color w:val="000000" w:themeColor="text1"/>
          <w:sz w:val="24"/>
          <w:szCs w:val="24"/>
        </w:rPr>
        <w:t>support</w:t>
      </w:r>
      <w:r w:rsidR="4912BCCA" w:rsidRPr="6E585F12">
        <w:rPr>
          <w:rFonts w:ascii="Calibri Light" w:eastAsia="Calibri Light" w:hAnsi="Calibri Light" w:cs="Calibri Light"/>
          <w:color w:val="000000" w:themeColor="text1"/>
          <w:sz w:val="24"/>
          <w:szCs w:val="24"/>
        </w:rPr>
        <w:t xml:space="preserve"> if needed.</w:t>
      </w:r>
    </w:p>
    <w:p w14:paraId="1AA848FE" w14:textId="59C4BD7F" w:rsidR="00E80CE1" w:rsidRPr="00F202C0" w:rsidRDefault="4912BCCA" w:rsidP="6E585F12">
      <w:pPr>
        <w:spacing w:line="259" w:lineRule="auto"/>
        <w:jc w:val="both"/>
        <w:rPr>
          <w:rFonts w:ascii="Calibri Light" w:eastAsia="Calibri Light" w:hAnsi="Calibri Light" w:cs="Calibri Light"/>
          <w:color w:val="000000" w:themeColor="text1"/>
          <w:sz w:val="24"/>
          <w:szCs w:val="24"/>
        </w:rPr>
      </w:pPr>
      <w:r w:rsidRPr="6E585F12">
        <w:rPr>
          <w:rFonts w:ascii="Calibri Light" w:eastAsia="Calibri Light" w:hAnsi="Calibri Light" w:cs="Calibri Light"/>
          <w:color w:val="000000" w:themeColor="text1"/>
          <w:sz w:val="24"/>
          <w:szCs w:val="24"/>
        </w:rPr>
        <w:t xml:space="preserve">Team members </w:t>
      </w:r>
      <w:r w:rsidR="53679E76" w:rsidRPr="6E585F12">
        <w:rPr>
          <w:rFonts w:ascii="Calibri Light" w:eastAsia="Calibri Light" w:hAnsi="Calibri Light" w:cs="Calibri Light"/>
          <w:color w:val="000000" w:themeColor="text1"/>
          <w:sz w:val="24"/>
          <w:szCs w:val="24"/>
        </w:rPr>
        <w:t xml:space="preserve">are expected to </w:t>
      </w:r>
      <w:r w:rsidRPr="6E585F12">
        <w:rPr>
          <w:rFonts w:ascii="Calibri Light" w:eastAsia="Calibri Light" w:hAnsi="Calibri Light" w:cs="Calibri Light"/>
          <w:color w:val="000000" w:themeColor="text1"/>
          <w:sz w:val="24"/>
          <w:szCs w:val="24"/>
        </w:rPr>
        <w:t xml:space="preserve">provide </w:t>
      </w:r>
      <w:r w:rsidR="5F2B5386" w:rsidRPr="6E585F12">
        <w:rPr>
          <w:rFonts w:ascii="Calibri Light" w:eastAsia="Calibri Light" w:hAnsi="Calibri Light" w:cs="Calibri Light"/>
          <w:color w:val="000000" w:themeColor="text1"/>
          <w:sz w:val="24"/>
          <w:szCs w:val="24"/>
        </w:rPr>
        <w:t>meal breaks</w:t>
      </w:r>
      <w:r w:rsidR="10D45279" w:rsidRPr="6E585F12">
        <w:rPr>
          <w:rFonts w:ascii="Calibri Light" w:eastAsia="Calibri Light" w:hAnsi="Calibri Light" w:cs="Calibri Light"/>
          <w:color w:val="000000" w:themeColor="text1"/>
          <w:sz w:val="24"/>
          <w:szCs w:val="24"/>
        </w:rPr>
        <w:t>/cover</w:t>
      </w:r>
      <w:r w:rsidRPr="6E585F12">
        <w:rPr>
          <w:rFonts w:ascii="Calibri Light" w:eastAsia="Calibri Light" w:hAnsi="Calibri Light" w:cs="Calibri Light"/>
          <w:color w:val="000000" w:themeColor="text1"/>
          <w:sz w:val="24"/>
          <w:szCs w:val="24"/>
        </w:rPr>
        <w:t xml:space="preserve"> to each other.</w:t>
      </w:r>
    </w:p>
    <w:p w14:paraId="2667BC05" w14:textId="6C29756E" w:rsidR="00E80CE1" w:rsidRPr="00F202C0" w:rsidRDefault="4912BCCA" w:rsidP="6E585F12">
      <w:pPr>
        <w:jc w:val="both"/>
        <w:rPr>
          <w:rFonts w:ascii="Calibri Light" w:eastAsia="Calibri Light" w:hAnsi="Calibri Light" w:cs="Calibri Light"/>
          <w:color w:val="000000" w:themeColor="text1"/>
          <w:sz w:val="24"/>
          <w:szCs w:val="24"/>
        </w:rPr>
      </w:pPr>
      <w:r w:rsidRPr="6E585F12">
        <w:rPr>
          <w:rFonts w:ascii="Calibri Light" w:eastAsia="Calibri Light" w:hAnsi="Calibri Light" w:cs="Calibri Light"/>
          <w:color w:val="000000" w:themeColor="text1"/>
          <w:sz w:val="24"/>
          <w:szCs w:val="24"/>
        </w:rPr>
        <w:t>Teams are identified on Trend Care patient allocation lists and on the</w:t>
      </w:r>
      <w:r w:rsidR="49984D63" w:rsidRPr="6E585F12">
        <w:rPr>
          <w:rFonts w:ascii="Calibri Light" w:eastAsia="Calibri Light" w:hAnsi="Calibri Light" w:cs="Calibri Light"/>
          <w:color w:val="000000" w:themeColor="text1"/>
          <w:sz w:val="24"/>
          <w:szCs w:val="24"/>
        </w:rPr>
        <w:t xml:space="preserve"> electronic</w:t>
      </w:r>
      <w:r w:rsidRPr="6E585F12">
        <w:rPr>
          <w:rFonts w:ascii="Calibri Light" w:eastAsia="Calibri Light" w:hAnsi="Calibri Light" w:cs="Calibri Light"/>
          <w:color w:val="000000" w:themeColor="text1"/>
          <w:sz w:val="24"/>
          <w:szCs w:val="24"/>
        </w:rPr>
        <w:t xml:space="preserve"> white board</w:t>
      </w:r>
      <w:r w:rsidR="7ACF61CC" w:rsidRPr="6E585F12">
        <w:rPr>
          <w:rFonts w:ascii="Calibri Light" w:eastAsia="Calibri Light" w:hAnsi="Calibri Light" w:cs="Calibri Light"/>
          <w:color w:val="000000" w:themeColor="text1"/>
          <w:sz w:val="24"/>
          <w:szCs w:val="24"/>
        </w:rPr>
        <w:t>s</w:t>
      </w:r>
      <w:r w:rsidRPr="6E585F12">
        <w:rPr>
          <w:rFonts w:ascii="Calibri Light" w:eastAsia="Calibri Light" w:hAnsi="Calibri Light" w:cs="Calibri Light"/>
          <w:color w:val="000000" w:themeColor="text1"/>
          <w:sz w:val="24"/>
          <w:szCs w:val="24"/>
        </w:rPr>
        <w:t>.</w:t>
      </w:r>
    </w:p>
    <w:p w14:paraId="77CE6CC4" w14:textId="3470BF20" w:rsidR="00E80CE1" w:rsidRPr="001B3FBE" w:rsidRDefault="00E80CE1" w:rsidP="0BAADA10">
      <w:pPr>
        <w:jc w:val="both"/>
        <w:rPr>
          <w:rFonts w:ascii="Calibri Light" w:hAnsi="Calibri Light" w:cs="Calibri Light"/>
          <w:sz w:val="24"/>
          <w:szCs w:val="24"/>
        </w:rPr>
      </w:pPr>
    </w:p>
    <w:p w14:paraId="05F01D86" w14:textId="77777777" w:rsidR="004663A6" w:rsidRDefault="004663A6" w:rsidP="00274B74">
      <w:pPr>
        <w:jc w:val="both"/>
        <w:rPr>
          <w:rFonts w:ascii="Calibri Light" w:hAnsi="Calibri Light" w:cs="Calibri Light"/>
          <w:b/>
          <w:sz w:val="24"/>
          <w:szCs w:val="24"/>
        </w:rPr>
      </w:pPr>
      <w:r w:rsidRPr="00274B74">
        <w:rPr>
          <w:rFonts w:ascii="Calibri Light" w:hAnsi="Calibri Light" w:cs="Calibri Light"/>
          <w:b/>
          <w:sz w:val="24"/>
          <w:szCs w:val="24"/>
        </w:rPr>
        <w:t>Coolock</w:t>
      </w:r>
      <w:r w:rsidR="00624591">
        <w:rPr>
          <w:rFonts w:ascii="Calibri Light" w:hAnsi="Calibri Light" w:cs="Calibri Light"/>
          <w:b/>
          <w:sz w:val="24"/>
          <w:szCs w:val="24"/>
        </w:rPr>
        <w:t xml:space="preserve"> Model of Care</w:t>
      </w:r>
    </w:p>
    <w:p w14:paraId="67A94936" w14:textId="1E931944" w:rsidR="00EF1971" w:rsidRDefault="00EF1971" w:rsidP="00EF1971">
      <w:pPr>
        <w:jc w:val="both"/>
        <w:rPr>
          <w:rFonts w:ascii="Calibri Light" w:hAnsi="Calibri Light" w:cs="Calibri Light"/>
          <w:sz w:val="24"/>
          <w:szCs w:val="24"/>
        </w:rPr>
      </w:pPr>
      <w:r w:rsidRPr="6E585F12">
        <w:rPr>
          <w:rFonts w:ascii="Calibri Light" w:hAnsi="Calibri Light" w:cs="Calibri Light"/>
          <w:sz w:val="24"/>
          <w:szCs w:val="24"/>
        </w:rPr>
        <w:t>The current Model of Care being practiced on Coolock is known as the total patient care</w:t>
      </w:r>
      <w:r w:rsidR="6CDFF238" w:rsidRPr="6E585F12">
        <w:rPr>
          <w:rFonts w:ascii="Calibri Light" w:hAnsi="Calibri Light" w:cs="Calibri Light"/>
          <w:sz w:val="24"/>
          <w:szCs w:val="24"/>
        </w:rPr>
        <w:t xml:space="preserve"> </w:t>
      </w:r>
      <w:r w:rsidRPr="6E585F12">
        <w:rPr>
          <w:rFonts w:ascii="Calibri Light" w:hAnsi="Calibri Light" w:cs="Calibri Light"/>
          <w:sz w:val="24"/>
          <w:szCs w:val="24"/>
        </w:rPr>
        <w:t>or individual patient allocation approach.</w:t>
      </w:r>
      <w:r w:rsidR="00A97D8F" w:rsidRPr="6E585F12">
        <w:rPr>
          <w:rFonts w:ascii="Calibri Light" w:hAnsi="Calibri Light" w:cs="Calibri Light"/>
          <w:sz w:val="24"/>
          <w:szCs w:val="24"/>
        </w:rPr>
        <w:t xml:space="preserve"> The ACN takes responsibility for patient allocation and provides oversight and support (as required) to the team of nurses on shift.</w:t>
      </w:r>
      <w:r w:rsidR="00270840" w:rsidRPr="6E585F12">
        <w:rPr>
          <w:rFonts w:ascii="Calibri Light" w:hAnsi="Calibri Light" w:cs="Calibri Light"/>
          <w:sz w:val="24"/>
          <w:szCs w:val="24"/>
        </w:rPr>
        <w:t xml:space="preserve"> </w:t>
      </w:r>
      <w:r w:rsidR="004C32A6" w:rsidRPr="6E585F12">
        <w:rPr>
          <w:rFonts w:ascii="Calibri Light" w:hAnsi="Calibri Light" w:cs="Calibri Light"/>
          <w:sz w:val="24"/>
          <w:szCs w:val="24"/>
        </w:rPr>
        <w:t xml:space="preserve">Patients are allocated to the nurses before the start of the shift. </w:t>
      </w:r>
      <w:r w:rsidR="004C32A6" w:rsidRPr="6E585F12">
        <w:rPr>
          <w:rFonts w:ascii="Calibri Light" w:hAnsi="Calibri Light" w:cs="Calibri Light"/>
          <w:sz w:val="24"/>
          <w:szCs w:val="24"/>
          <w:lang w:val="en-NZ"/>
        </w:rPr>
        <w:t>The allocation is</w:t>
      </w:r>
      <w:r w:rsidR="009C2A46" w:rsidRPr="6E585F12">
        <w:rPr>
          <w:rFonts w:ascii="Calibri Light" w:hAnsi="Calibri Light" w:cs="Calibri Light"/>
          <w:sz w:val="24"/>
          <w:szCs w:val="24"/>
          <w:lang w:val="en-NZ"/>
        </w:rPr>
        <w:t xml:space="preserve"> based on arrival times for admission. Day case patients are allocated across the staff. </w:t>
      </w:r>
      <w:r w:rsidR="00270840" w:rsidRPr="6E585F12">
        <w:rPr>
          <w:rFonts w:ascii="Calibri Light" w:hAnsi="Calibri Light" w:cs="Calibri Light"/>
          <w:sz w:val="24"/>
          <w:szCs w:val="24"/>
        </w:rPr>
        <w:t>HCAs are assigned</w:t>
      </w:r>
      <w:r w:rsidR="00891BEC" w:rsidRPr="6E585F12">
        <w:rPr>
          <w:rFonts w:ascii="Calibri Light" w:hAnsi="Calibri Light" w:cs="Calibri Light"/>
          <w:sz w:val="24"/>
          <w:szCs w:val="24"/>
        </w:rPr>
        <w:t xml:space="preserve"> by the ACN or delegated other</w:t>
      </w:r>
      <w:r w:rsidR="00270840" w:rsidRPr="6E585F12">
        <w:rPr>
          <w:rFonts w:ascii="Calibri Light" w:hAnsi="Calibri Light" w:cs="Calibri Light"/>
          <w:sz w:val="24"/>
          <w:szCs w:val="24"/>
        </w:rPr>
        <w:t xml:space="preserve"> to a team</w:t>
      </w:r>
      <w:r w:rsidR="00293E21" w:rsidRPr="6E585F12">
        <w:rPr>
          <w:rFonts w:ascii="Calibri Light" w:hAnsi="Calibri Light" w:cs="Calibri Light"/>
          <w:sz w:val="24"/>
          <w:szCs w:val="24"/>
        </w:rPr>
        <w:t xml:space="preserve"> member</w:t>
      </w:r>
      <w:r w:rsidR="00270840" w:rsidRPr="6E585F12">
        <w:rPr>
          <w:rFonts w:ascii="Calibri Light" w:hAnsi="Calibri Light" w:cs="Calibri Light"/>
          <w:sz w:val="24"/>
          <w:szCs w:val="24"/>
        </w:rPr>
        <w:t xml:space="preserve"> and delegated task</w:t>
      </w:r>
      <w:r w:rsidR="008D2E21" w:rsidRPr="6E585F12">
        <w:rPr>
          <w:rFonts w:ascii="Calibri Light" w:hAnsi="Calibri Light" w:cs="Calibri Light"/>
          <w:sz w:val="24"/>
          <w:szCs w:val="24"/>
        </w:rPr>
        <w:t>s</w:t>
      </w:r>
      <w:r w:rsidR="00270840" w:rsidRPr="6E585F12">
        <w:rPr>
          <w:rFonts w:ascii="Calibri Light" w:hAnsi="Calibri Light" w:cs="Calibri Light"/>
          <w:sz w:val="24"/>
          <w:szCs w:val="24"/>
        </w:rPr>
        <w:t xml:space="preserve"> as appropriate to </w:t>
      </w:r>
      <w:r w:rsidR="00891BEC" w:rsidRPr="6E585F12">
        <w:rPr>
          <w:rFonts w:ascii="Calibri Light" w:hAnsi="Calibri Light" w:cs="Calibri Light"/>
          <w:sz w:val="24"/>
          <w:szCs w:val="24"/>
        </w:rPr>
        <w:t>the</w:t>
      </w:r>
      <w:r w:rsidR="002628FB" w:rsidRPr="6E585F12">
        <w:rPr>
          <w:rFonts w:ascii="Calibri Light" w:hAnsi="Calibri Light" w:cs="Calibri Light"/>
          <w:sz w:val="24"/>
          <w:szCs w:val="24"/>
        </w:rPr>
        <w:t>ir scope and</w:t>
      </w:r>
      <w:r w:rsidR="00891BEC" w:rsidRPr="6E585F12">
        <w:rPr>
          <w:rFonts w:ascii="Calibri Light" w:hAnsi="Calibri Light" w:cs="Calibri Light"/>
          <w:sz w:val="24"/>
          <w:szCs w:val="24"/>
        </w:rPr>
        <w:t xml:space="preserve"> </w:t>
      </w:r>
      <w:r w:rsidR="00543CB1" w:rsidRPr="6E585F12">
        <w:rPr>
          <w:rFonts w:ascii="Calibri Light" w:hAnsi="Calibri Light" w:cs="Calibri Light"/>
          <w:sz w:val="24"/>
          <w:szCs w:val="24"/>
        </w:rPr>
        <w:t>Calderdale Framework-Clinical task instructions (CTIs)</w:t>
      </w:r>
      <w:r w:rsidR="00DB4B58" w:rsidRPr="6E585F12">
        <w:rPr>
          <w:rFonts w:ascii="Calibri Light" w:hAnsi="Calibri Light" w:cs="Calibri Light"/>
          <w:sz w:val="24"/>
          <w:szCs w:val="24"/>
        </w:rPr>
        <w:t xml:space="preserve"> competencies</w:t>
      </w:r>
      <w:r w:rsidR="00193B46" w:rsidRPr="6E585F12">
        <w:rPr>
          <w:rFonts w:ascii="Calibri Light" w:hAnsi="Calibri Light" w:cs="Calibri Light"/>
          <w:sz w:val="24"/>
          <w:szCs w:val="24"/>
        </w:rPr>
        <w:t xml:space="preserve"> </w:t>
      </w:r>
      <w:r w:rsidR="00543CB1" w:rsidRPr="6E585F12">
        <w:rPr>
          <w:rFonts w:ascii="Calibri Light" w:hAnsi="Calibri Light" w:cs="Calibri Light"/>
          <w:sz w:val="24"/>
          <w:szCs w:val="24"/>
        </w:rPr>
        <w:t xml:space="preserve">achieved. </w:t>
      </w:r>
    </w:p>
    <w:p w14:paraId="646A8AE9" w14:textId="77777777" w:rsidR="00EF1971" w:rsidRPr="00274B74" w:rsidRDefault="00EF1971" w:rsidP="00274B74">
      <w:pPr>
        <w:jc w:val="both"/>
        <w:rPr>
          <w:rFonts w:ascii="Calibri Light" w:hAnsi="Calibri Light" w:cs="Calibri Light"/>
          <w:b/>
          <w:sz w:val="24"/>
          <w:szCs w:val="24"/>
        </w:rPr>
      </w:pPr>
    </w:p>
    <w:p w14:paraId="0A41DBE4" w14:textId="77777777" w:rsidR="00011BA2" w:rsidRDefault="004663A6" w:rsidP="00274B74">
      <w:pPr>
        <w:jc w:val="both"/>
        <w:rPr>
          <w:rFonts w:ascii="Calibri Light" w:hAnsi="Calibri Light" w:cs="Calibri Light"/>
          <w:b/>
          <w:sz w:val="24"/>
          <w:szCs w:val="24"/>
        </w:rPr>
      </w:pPr>
      <w:r w:rsidRPr="00274B74">
        <w:rPr>
          <w:rFonts w:ascii="Calibri Light" w:hAnsi="Calibri Light" w:cs="Calibri Light"/>
          <w:b/>
          <w:sz w:val="24"/>
          <w:szCs w:val="24"/>
        </w:rPr>
        <w:t>O</w:t>
      </w:r>
      <w:r w:rsidR="00011BA2">
        <w:rPr>
          <w:rFonts w:ascii="Calibri Light" w:hAnsi="Calibri Light" w:cs="Calibri Light"/>
          <w:b/>
          <w:sz w:val="24"/>
          <w:szCs w:val="24"/>
        </w:rPr>
        <w:t xml:space="preserve">perating </w:t>
      </w:r>
      <w:r w:rsidRPr="00274B74">
        <w:rPr>
          <w:rFonts w:ascii="Calibri Light" w:hAnsi="Calibri Light" w:cs="Calibri Light"/>
          <w:b/>
          <w:sz w:val="24"/>
          <w:szCs w:val="24"/>
        </w:rPr>
        <w:t>T</w:t>
      </w:r>
      <w:r w:rsidR="00011BA2">
        <w:rPr>
          <w:rFonts w:ascii="Calibri Light" w:hAnsi="Calibri Light" w:cs="Calibri Light"/>
          <w:b/>
          <w:sz w:val="24"/>
          <w:szCs w:val="24"/>
        </w:rPr>
        <w:t>heatre Model of Care</w:t>
      </w:r>
    </w:p>
    <w:p w14:paraId="1B9D7B3E" w14:textId="52FDA629" w:rsidR="00011BA2" w:rsidRPr="0011766B" w:rsidRDefault="00011BA2" w:rsidP="0011766B">
      <w:pPr>
        <w:jc w:val="both"/>
      </w:pPr>
      <w:r w:rsidRPr="6E585F12">
        <w:rPr>
          <w:rFonts w:ascii="Calibri Light" w:hAnsi="Calibri Light" w:cs="Calibri Light"/>
          <w:sz w:val="24"/>
          <w:szCs w:val="24"/>
        </w:rPr>
        <w:t>Team approach consisting of a Surgeon</w:t>
      </w:r>
      <w:r w:rsidR="1A24D6B1" w:rsidRPr="6E585F12">
        <w:rPr>
          <w:rFonts w:ascii="Calibri Light" w:hAnsi="Calibri Light" w:cs="Calibri Light"/>
          <w:sz w:val="24"/>
          <w:szCs w:val="24"/>
        </w:rPr>
        <w:t xml:space="preserve"> Surgical </w:t>
      </w:r>
      <w:r w:rsidR="5246D421" w:rsidRPr="049A4701">
        <w:rPr>
          <w:rFonts w:ascii="Calibri Light" w:hAnsi="Calibri Light" w:cs="Calibri Light"/>
          <w:sz w:val="24"/>
          <w:szCs w:val="24"/>
        </w:rPr>
        <w:t>A</w:t>
      </w:r>
      <w:r w:rsidR="1A24D6B1" w:rsidRPr="6E585F12">
        <w:rPr>
          <w:rFonts w:ascii="Calibri Light" w:hAnsi="Calibri Light" w:cs="Calibri Light"/>
          <w:sz w:val="24"/>
          <w:szCs w:val="24"/>
        </w:rPr>
        <w:t>ssistant,</w:t>
      </w:r>
      <w:r w:rsidRPr="6E585F12">
        <w:rPr>
          <w:rFonts w:ascii="Calibri Light" w:hAnsi="Calibri Light" w:cs="Calibri Light"/>
          <w:sz w:val="24"/>
          <w:szCs w:val="24"/>
        </w:rPr>
        <w:t xml:space="preserve"> Anaesthetist, Anaesthetic Technician, Registered and Enrolled </w:t>
      </w:r>
      <w:r w:rsidR="3B805B76" w:rsidRPr="049A4701">
        <w:rPr>
          <w:rFonts w:ascii="Calibri Light" w:hAnsi="Calibri Light" w:cs="Calibri Light"/>
          <w:sz w:val="24"/>
          <w:szCs w:val="24"/>
        </w:rPr>
        <w:t>N</w:t>
      </w:r>
      <w:r w:rsidRPr="6E585F12">
        <w:rPr>
          <w:rFonts w:ascii="Calibri Light" w:hAnsi="Calibri Light" w:cs="Calibri Light"/>
          <w:sz w:val="24"/>
          <w:szCs w:val="24"/>
        </w:rPr>
        <w:t xml:space="preserve">urses and Theatre </w:t>
      </w:r>
      <w:r w:rsidR="6E2E6DE5" w:rsidRPr="6E585F12">
        <w:rPr>
          <w:rFonts w:ascii="Calibri Light" w:hAnsi="Calibri Light" w:cs="Calibri Light"/>
          <w:sz w:val="24"/>
          <w:szCs w:val="24"/>
        </w:rPr>
        <w:t>S</w:t>
      </w:r>
      <w:r w:rsidRPr="6E585F12">
        <w:rPr>
          <w:rFonts w:ascii="Calibri Light" w:hAnsi="Calibri Light" w:cs="Calibri Light"/>
          <w:sz w:val="24"/>
          <w:szCs w:val="24"/>
        </w:rPr>
        <w:t xml:space="preserve">uite </w:t>
      </w:r>
      <w:r w:rsidR="643CAFCC" w:rsidRPr="6E585F12">
        <w:rPr>
          <w:rFonts w:ascii="Calibri Light" w:hAnsi="Calibri Light" w:cs="Calibri Light"/>
          <w:sz w:val="24"/>
          <w:szCs w:val="24"/>
        </w:rPr>
        <w:t>A</w:t>
      </w:r>
      <w:r w:rsidRPr="6E585F12">
        <w:rPr>
          <w:rFonts w:ascii="Calibri Light" w:hAnsi="Calibri Light" w:cs="Calibri Light"/>
          <w:sz w:val="24"/>
          <w:szCs w:val="24"/>
        </w:rPr>
        <w:t>ssistants.  Nurses in theatre work together in a systematic way to deliver high quality, safe and consistent care to patients following best practice guidelines.  Continuity of care is achieved where possible, however the use of clinical handover tools such as S.W.I.T.C.H can be used for nurse</w:t>
      </w:r>
      <w:r w:rsidR="00CF578F" w:rsidRPr="6E585F12">
        <w:rPr>
          <w:rFonts w:ascii="Calibri Light" w:hAnsi="Calibri Light" w:cs="Calibri Light"/>
          <w:sz w:val="24"/>
          <w:szCs w:val="24"/>
        </w:rPr>
        <w:t>-</w:t>
      </w:r>
      <w:r w:rsidRPr="6E585F12">
        <w:rPr>
          <w:rFonts w:ascii="Calibri Light" w:hAnsi="Calibri Light" w:cs="Calibri Light"/>
          <w:sz w:val="24"/>
          <w:szCs w:val="24"/>
        </w:rPr>
        <w:t>to</w:t>
      </w:r>
      <w:r w:rsidR="00CF578F" w:rsidRPr="6E585F12">
        <w:rPr>
          <w:rFonts w:ascii="Calibri Light" w:hAnsi="Calibri Light" w:cs="Calibri Light"/>
          <w:sz w:val="24"/>
          <w:szCs w:val="24"/>
        </w:rPr>
        <w:t>-</w:t>
      </w:r>
      <w:r w:rsidRPr="6E585F12">
        <w:rPr>
          <w:rFonts w:ascii="Calibri Light" w:hAnsi="Calibri Light" w:cs="Calibri Light"/>
          <w:sz w:val="24"/>
          <w:szCs w:val="24"/>
        </w:rPr>
        <w:t>nurse handover in theatre during surgical procedures.</w:t>
      </w:r>
    </w:p>
    <w:p w14:paraId="7CE1C356" w14:textId="7F633106" w:rsidR="3C1718D9" w:rsidRDefault="3C1718D9" w:rsidP="3C1718D9">
      <w:pPr>
        <w:jc w:val="both"/>
        <w:rPr>
          <w:rFonts w:ascii="Calibri Light" w:hAnsi="Calibri Light" w:cs="Calibri Light"/>
          <w:sz w:val="24"/>
          <w:szCs w:val="24"/>
        </w:rPr>
      </w:pPr>
    </w:p>
    <w:p w14:paraId="03A13C4B" w14:textId="77777777" w:rsidR="001B3FBE" w:rsidRDefault="001B3FBE" w:rsidP="3C1718D9">
      <w:pPr>
        <w:jc w:val="both"/>
        <w:rPr>
          <w:rFonts w:ascii="Calibri Light" w:hAnsi="Calibri Light" w:cs="Calibri Light"/>
          <w:sz w:val="24"/>
          <w:szCs w:val="24"/>
        </w:rPr>
      </w:pPr>
    </w:p>
    <w:p w14:paraId="294D40A3" w14:textId="77777777" w:rsidR="001B3FBE" w:rsidRDefault="001B3FBE" w:rsidP="3C1718D9">
      <w:pPr>
        <w:jc w:val="both"/>
        <w:rPr>
          <w:rFonts w:ascii="Calibri Light" w:hAnsi="Calibri Light" w:cs="Calibri Light"/>
          <w:sz w:val="24"/>
          <w:szCs w:val="24"/>
        </w:rPr>
      </w:pPr>
    </w:p>
    <w:p w14:paraId="6361A36E" w14:textId="5ADF9E4C" w:rsidR="4F244EC0" w:rsidRDefault="4F244EC0" w:rsidP="3C1718D9">
      <w:pPr>
        <w:jc w:val="both"/>
        <w:rPr>
          <w:rFonts w:asciiTheme="minorHAnsi" w:eastAsiaTheme="minorEastAsia" w:hAnsiTheme="minorHAnsi" w:cstheme="minorBidi"/>
          <w:color w:val="000000" w:themeColor="text1"/>
          <w:sz w:val="24"/>
          <w:szCs w:val="24"/>
        </w:rPr>
      </w:pPr>
      <w:r w:rsidRPr="3C1718D9">
        <w:rPr>
          <w:rFonts w:asciiTheme="minorHAnsi" w:eastAsiaTheme="minorEastAsia" w:hAnsiTheme="minorHAnsi" w:cstheme="minorBidi"/>
          <w:b/>
          <w:bCs/>
          <w:color w:val="000000" w:themeColor="text1"/>
          <w:sz w:val="24"/>
          <w:szCs w:val="24"/>
        </w:rPr>
        <w:lastRenderedPageBreak/>
        <w:t>PACU Model of Care</w:t>
      </w:r>
      <w:r w:rsidRPr="3C1718D9">
        <w:rPr>
          <w:rFonts w:asciiTheme="minorHAnsi" w:eastAsiaTheme="minorEastAsia" w:hAnsiTheme="minorHAnsi" w:cstheme="minorBidi"/>
          <w:color w:val="000000" w:themeColor="text1"/>
          <w:sz w:val="24"/>
          <w:szCs w:val="24"/>
        </w:rPr>
        <w:t xml:space="preserve"> </w:t>
      </w:r>
    </w:p>
    <w:p w14:paraId="7EC54818" w14:textId="364AF200" w:rsidR="00521EFD" w:rsidRPr="001B3FBE" w:rsidRDefault="4F244EC0" w:rsidP="001B3FBE">
      <w:pPr>
        <w:jc w:val="both"/>
        <w:rPr>
          <w:rFonts w:ascii="Calibri Light" w:eastAsia="Calibri Light" w:hAnsi="Calibri Light" w:cs="Calibri Light"/>
          <w:color w:val="000000" w:themeColor="text1"/>
          <w:sz w:val="24"/>
          <w:szCs w:val="24"/>
        </w:rPr>
      </w:pPr>
      <w:r w:rsidRPr="0089451B">
        <w:rPr>
          <w:rFonts w:ascii="Calibri Light" w:eastAsia="Calibri Light" w:hAnsi="Calibri Light" w:cs="Calibri Light"/>
          <w:color w:val="000000" w:themeColor="text1"/>
          <w:sz w:val="24"/>
          <w:szCs w:val="24"/>
        </w:rPr>
        <w:t xml:space="preserve">Focus is on patient-centred care, emphasising collaboration and safety in our health care teams. On-going quality improvement activities are supported and encouraged, with an emphasis on shared decision-making to optimise excellent patient care delivery. </w:t>
      </w:r>
      <w:r>
        <w:br/>
      </w:r>
      <w:r w:rsidRPr="0089451B">
        <w:rPr>
          <w:rFonts w:ascii="Calibri Light" w:eastAsia="Calibri Light" w:hAnsi="Calibri Light" w:cs="Calibri Light"/>
          <w:color w:val="000000" w:themeColor="text1"/>
          <w:sz w:val="24"/>
          <w:szCs w:val="24"/>
        </w:rPr>
        <w:t>Nurses in PACU work under the direction and support of the Associate Charge Nurse, providing effective communication with the multi-disciplinary team to ensure the safe and timely transition of patient from PACU to the ward. A PITSTOP handover tool is used when transitioning care from M</w:t>
      </w:r>
      <w:r w:rsidR="265860AD" w:rsidRPr="0089451B">
        <w:rPr>
          <w:rFonts w:ascii="Calibri Light" w:eastAsia="Calibri Light" w:hAnsi="Calibri Light" w:cs="Calibri Light"/>
          <w:color w:val="000000" w:themeColor="text1"/>
          <w:sz w:val="24"/>
          <w:szCs w:val="24"/>
        </w:rPr>
        <w:t>ain operatin</w:t>
      </w:r>
      <w:r w:rsidR="32EA92A5" w:rsidRPr="049A4701">
        <w:rPr>
          <w:rFonts w:ascii="Calibri Light" w:eastAsia="Calibri Light" w:hAnsi="Calibri Light" w:cs="Calibri Light"/>
          <w:color w:val="000000" w:themeColor="text1"/>
          <w:sz w:val="24"/>
          <w:szCs w:val="24"/>
        </w:rPr>
        <w:t>g</w:t>
      </w:r>
      <w:r w:rsidR="265860AD" w:rsidRPr="0089451B">
        <w:rPr>
          <w:rFonts w:ascii="Calibri Light" w:eastAsia="Calibri Light" w:hAnsi="Calibri Light" w:cs="Calibri Light"/>
          <w:color w:val="000000" w:themeColor="text1"/>
          <w:sz w:val="24"/>
          <w:szCs w:val="24"/>
        </w:rPr>
        <w:t xml:space="preserve"> theatre (M</w:t>
      </w:r>
      <w:r w:rsidRPr="0089451B">
        <w:rPr>
          <w:rFonts w:ascii="Calibri Light" w:eastAsia="Calibri Light" w:hAnsi="Calibri Light" w:cs="Calibri Light"/>
          <w:color w:val="000000" w:themeColor="text1"/>
          <w:sz w:val="24"/>
          <w:szCs w:val="24"/>
        </w:rPr>
        <w:t>OT</w:t>
      </w:r>
      <w:r w:rsidR="53A0FF3B" w:rsidRPr="0089451B">
        <w:rPr>
          <w:rFonts w:ascii="Calibri Light" w:eastAsia="Calibri Light" w:hAnsi="Calibri Light" w:cs="Calibri Light"/>
          <w:color w:val="000000" w:themeColor="text1"/>
          <w:sz w:val="24"/>
          <w:szCs w:val="24"/>
        </w:rPr>
        <w:t>)</w:t>
      </w:r>
      <w:r w:rsidRPr="0089451B">
        <w:rPr>
          <w:rFonts w:ascii="Calibri Light" w:eastAsia="Calibri Light" w:hAnsi="Calibri Light" w:cs="Calibri Light"/>
          <w:color w:val="000000" w:themeColor="text1"/>
          <w:sz w:val="24"/>
          <w:szCs w:val="24"/>
        </w:rPr>
        <w:t xml:space="preserve"> to PACU. A modified version of this is used as a standardised handover tool from PACU to the ward.</w:t>
      </w:r>
    </w:p>
    <w:sectPr w:rsidR="00521EFD" w:rsidRPr="001B3FBE" w:rsidSect="00E73B44">
      <w:headerReference w:type="default" r:id="rId12"/>
      <w:footerReference w:type="default" r:id="rId13"/>
      <w:type w:val="continuous"/>
      <w:pgSz w:w="11906" w:h="16838" w:code="9"/>
      <w:pgMar w:top="964" w:right="1416" w:bottom="964" w:left="1474" w:header="709" w:footer="1021" w:gutter="0"/>
      <w:cols w:space="708" w:equalWidth="0">
        <w:col w:w="868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84443" w14:textId="77777777" w:rsidR="005F762B" w:rsidRDefault="005F762B">
      <w:r>
        <w:separator/>
      </w:r>
    </w:p>
  </w:endnote>
  <w:endnote w:type="continuationSeparator" w:id="0">
    <w:p w14:paraId="79EEA0AC" w14:textId="77777777" w:rsidR="005F762B" w:rsidRDefault="005F762B">
      <w:r>
        <w:continuationSeparator/>
      </w:r>
    </w:p>
  </w:endnote>
  <w:endnote w:type="continuationNotice" w:id="1">
    <w:p w14:paraId="7FD25A10" w14:textId="77777777" w:rsidR="005F762B" w:rsidRDefault="005F76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BAADA10" w14:paraId="60B8D273" w14:textId="77777777" w:rsidTr="0BAADA10">
      <w:trPr>
        <w:trHeight w:val="300"/>
      </w:trPr>
      <w:tc>
        <w:tcPr>
          <w:tcW w:w="3005" w:type="dxa"/>
        </w:tcPr>
        <w:p w14:paraId="5F9D2C89" w14:textId="0E5DD526" w:rsidR="0BAADA10" w:rsidRDefault="0BAADA10" w:rsidP="0BAADA10">
          <w:pPr>
            <w:pStyle w:val="Header"/>
            <w:ind w:left="-115"/>
          </w:pPr>
        </w:p>
      </w:tc>
      <w:tc>
        <w:tcPr>
          <w:tcW w:w="3005" w:type="dxa"/>
        </w:tcPr>
        <w:p w14:paraId="5B5489E3" w14:textId="01FD8DFD" w:rsidR="0BAADA10" w:rsidRDefault="0BAADA10" w:rsidP="0BAADA10">
          <w:pPr>
            <w:pStyle w:val="Header"/>
            <w:jc w:val="center"/>
          </w:pPr>
        </w:p>
      </w:tc>
      <w:tc>
        <w:tcPr>
          <w:tcW w:w="3005" w:type="dxa"/>
        </w:tcPr>
        <w:p w14:paraId="390C5799" w14:textId="549AEE32" w:rsidR="0BAADA10" w:rsidRDefault="0BAADA10" w:rsidP="0BAADA10">
          <w:pPr>
            <w:pStyle w:val="Header"/>
            <w:ind w:right="-115"/>
            <w:jc w:val="right"/>
          </w:pPr>
        </w:p>
      </w:tc>
    </w:tr>
  </w:tbl>
  <w:p w14:paraId="6849C69E" w14:textId="3C6D024F" w:rsidR="0BAADA10" w:rsidRDefault="0BAADA10" w:rsidP="0BAAD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30F19" w14:textId="77777777" w:rsidR="005F762B" w:rsidRDefault="005F762B">
      <w:r>
        <w:separator/>
      </w:r>
    </w:p>
  </w:footnote>
  <w:footnote w:type="continuationSeparator" w:id="0">
    <w:p w14:paraId="2537F336" w14:textId="77777777" w:rsidR="005F762B" w:rsidRDefault="005F762B">
      <w:r>
        <w:continuationSeparator/>
      </w:r>
    </w:p>
  </w:footnote>
  <w:footnote w:type="continuationNotice" w:id="1">
    <w:p w14:paraId="5CDE2B56" w14:textId="77777777" w:rsidR="005F762B" w:rsidRDefault="005F76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176" w:type="dxa"/>
      <w:tblBorders>
        <w:bottom w:val="single" w:sz="18"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830"/>
    </w:tblGrid>
    <w:tr w:rsidR="006C3598" w:rsidRPr="00D73AFF" w14:paraId="32CFCCA7" w14:textId="77777777" w:rsidTr="0BAADA10">
      <w:tc>
        <w:tcPr>
          <w:tcW w:w="2093" w:type="dxa"/>
        </w:tcPr>
        <w:p w14:paraId="2CED5DE9" w14:textId="77777777" w:rsidR="006C3598" w:rsidRPr="00D73AFF" w:rsidRDefault="003D2FED" w:rsidP="00413E7F">
          <w:pPr>
            <w:pStyle w:val="Header"/>
            <w:rPr>
              <w:rFonts w:ascii="Calibri Light" w:hAnsi="Calibri Light" w:cs="Calibri Light"/>
            </w:rPr>
          </w:pPr>
          <w:r w:rsidRPr="00D73AFF">
            <w:rPr>
              <w:rFonts w:ascii="Calibri Light" w:hAnsi="Calibri Light" w:cs="Calibri Light"/>
              <w:noProof/>
              <w:lang w:val="en-NZ" w:eastAsia="en-NZ"/>
            </w:rPr>
            <w:drawing>
              <wp:inline distT="0" distB="0" distL="0" distR="0" wp14:anchorId="3DF7DC18" wp14:editId="68C353EA">
                <wp:extent cx="1143000" cy="523875"/>
                <wp:effectExtent l="0" t="0" r="0" b="9525"/>
                <wp:docPr id="3" name="Picture 3">
                  <a:extLst xmlns:a="http://schemas.openxmlformats.org/drawingml/2006/main">
                    <a:ext uri="{FF2B5EF4-FFF2-40B4-BE49-F238E27FC236}">
                      <a16:creationId xmlns:a16="http://schemas.microsoft.com/office/drawing/2014/main" id="{7972A5BA-0013-46C9-9F73-2D01F66FE1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23875"/>
                        </a:xfrm>
                        <a:prstGeom prst="rect">
                          <a:avLst/>
                        </a:prstGeom>
                        <a:noFill/>
                        <a:ln>
                          <a:noFill/>
                        </a:ln>
                      </pic:spPr>
                    </pic:pic>
                  </a:graphicData>
                </a:graphic>
              </wp:inline>
            </w:drawing>
          </w:r>
        </w:p>
      </w:tc>
      <w:tc>
        <w:tcPr>
          <w:tcW w:w="7830" w:type="dxa"/>
          <w:tcBorders>
            <w:top w:val="nil"/>
            <w:bottom w:val="single" w:sz="18" w:space="0" w:color="auto"/>
            <w:right w:val="nil"/>
          </w:tcBorders>
        </w:tcPr>
        <w:p w14:paraId="2938798E" w14:textId="77777777" w:rsidR="006C3598" w:rsidRPr="00D73AFF" w:rsidRDefault="006C3598" w:rsidP="00413E7F">
          <w:pPr>
            <w:pStyle w:val="Header"/>
            <w:rPr>
              <w:rFonts w:ascii="Calibri Light" w:hAnsi="Calibri Light" w:cs="Calibri Light"/>
            </w:rPr>
          </w:pPr>
        </w:p>
        <w:p w14:paraId="769C021E" w14:textId="77777777" w:rsidR="006C3598" w:rsidRPr="00D73AFF" w:rsidRDefault="006C3598" w:rsidP="00413E7F">
          <w:pPr>
            <w:pStyle w:val="Header"/>
            <w:rPr>
              <w:rFonts w:ascii="Calibri Light" w:eastAsia="Times New Roman" w:hAnsi="Calibri Light" w:cs="Calibri Light"/>
              <w:b/>
              <w:sz w:val="28"/>
              <w:szCs w:val="28"/>
              <w:lang w:eastAsia="en-AU"/>
            </w:rPr>
          </w:pPr>
          <w:r w:rsidRPr="00D73AFF">
            <w:rPr>
              <w:rFonts w:ascii="Calibri Light" w:eastAsia="Times New Roman" w:hAnsi="Calibri Light" w:cs="Calibri Light"/>
              <w:b/>
              <w:sz w:val="28"/>
              <w:szCs w:val="28"/>
              <w:lang w:eastAsia="en-AU"/>
            </w:rPr>
            <w:t xml:space="preserve">NURSING MODEL OF CARE </w:t>
          </w:r>
        </w:p>
        <w:p w14:paraId="5A0A2851" w14:textId="5EAE9812" w:rsidR="006C3598" w:rsidRPr="00D73AFF" w:rsidRDefault="006C3598" w:rsidP="00D73AFF">
          <w:pPr>
            <w:pStyle w:val="Header"/>
            <w:tabs>
              <w:tab w:val="clear" w:pos="4153"/>
              <w:tab w:val="clear" w:pos="8306"/>
              <w:tab w:val="left" w:pos="1777"/>
            </w:tabs>
            <w:rPr>
              <w:rFonts w:ascii="Calibri Light" w:hAnsi="Calibri Light" w:cs="Calibri Light"/>
              <w:b/>
              <w:sz w:val="22"/>
              <w:szCs w:val="22"/>
            </w:rPr>
          </w:pPr>
          <w:r w:rsidRPr="00D73AFF">
            <w:rPr>
              <w:rFonts w:ascii="Calibri Light" w:hAnsi="Calibri Light" w:cs="Calibri Light"/>
              <w:b/>
              <w:sz w:val="22"/>
              <w:szCs w:val="22"/>
            </w:rPr>
            <w:t xml:space="preserve">Page </w:t>
          </w:r>
          <w:r w:rsidRPr="00D73AFF">
            <w:rPr>
              <w:rFonts w:ascii="Calibri Light" w:hAnsi="Calibri Light" w:cs="Calibri Light"/>
              <w:b/>
              <w:sz w:val="22"/>
              <w:szCs w:val="22"/>
            </w:rPr>
            <w:fldChar w:fldCharType="begin"/>
          </w:r>
          <w:r w:rsidRPr="00D73AFF">
            <w:rPr>
              <w:rFonts w:ascii="Calibri Light" w:hAnsi="Calibri Light" w:cs="Calibri Light"/>
              <w:b/>
              <w:sz w:val="22"/>
              <w:szCs w:val="22"/>
            </w:rPr>
            <w:instrText xml:space="preserve"> PAGE  \* Arabic  \* MERGEFORMAT </w:instrText>
          </w:r>
          <w:r w:rsidRPr="00D73AFF">
            <w:rPr>
              <w:rFonts w:ascii="Calibri Light" w:hAnsi="Calibri Light" w:cs="Calibri Light"/>
              <w:b/>
              <w:sz w:val="22"/>
              <w:szCs w:val="22"/>
            </w:rPr>
            <w:fldChar w:fldCharType="separate"/>
          </w:r>
          <w:r w:rsidR="00ED7BF7">
            <w:rPr>
              <w:rFonts w:ascii="Calibri Light" w:hAnsi="Calibri Light" w:cs="Calibri Light"/>
              <w:b/>
              <w:noProof/>
              <w:sz w:val="22"/>
              <w:szCs w:val="22"/>
            </w:rPr>
            <w:t>2</w:t>
          </w:r>
          <w:r w:rsidRPr="00D73AFF">
            <w:rPr>
              <w:rFonts w:ascii="Calibri Light" w:hAnsi="Calibri Light" w:cs="Calibri Light"/>
              <w:b/>
              <w:sz w:val="22"/>
              <w:szCs w:val="22"/>
            </w:rPr>
            <w:fldChar w:fldCharType="end"/>
          </w:r>
          <w:r w:rsidRPr="00D73AFF">
            <w:rPr>
              <w:rFonts w:ascii="Calibri Light" w:hAnsi="Calibri Light" w:cs="Calibri Light"/>
              <w:b/>
              <w:sz w:val="22"/>
              <w:szCs w:val="22"/>
            </w:rPr>
            <w:t xml:space="preserve"> of </w:t>
          </w:r>
          <w:r w:rsidRPr="00D73AFF">
            <w:rPr>
              <w:rFonts w:ascii="Calibri Light" w:hAnsi="Calibri Light" w:cs="Calibri Light"/>
              <w:b/>
              <w:sz w:val="22"/>
              <w:szCs w:val="22"/>
            </w:rPr>
            <w:fldChar w:fldCharType="begin"/>
          </w:r>
          <w:r w:rsidRPr="00D73AFF">
            <w:rPr>
              <w:rFonts w:ascii="Calibri Light" w:hAnsi="Calibri Light" w:cs="Calibri Light"/>
              <w:b/>
              <w:sz w:val="22"/>
              <w:szCs w:val="22"/>
            </w:rPr>
            <w:instrText xml:space="preserve"> NUMPAGES  \* Arabic  \* MERGEFORMAT </w:instrText>
          </w:r>
          <w:r w:rsidRPr="00D73AFF">
            <w:rPr>
              <w:rFonts w:ascii="Calibri Light" w:hAnsi="Calibri Light" w:cs="Calibri Light"/>
              <w:b/>
              <w:sz w:val="22"/>
              <w:szCs w:val="22"/>
            </w:rPr>
            <w:fldChar w:fldCharType="separate"/>
          </w:r>
          <w:r w:rsidR="00ED7BF7">
            <w:rPr>
              <w:rFonts w:ascii="Calibri Light" w:hAnsi="Calibri Light" w:cs="Calibri Light"/>
              <w:b/>
              <w:noProof/>
              <w:sz w:val="22"/>
              <w:szCs w:val="22"/>
            </w:rPr>
            <w:t>2</w:t>
          </w:r>
          <w:r w:rsidRPr="00D73AFF">
            <w:rPr>
              <w:rFonts w:ascii="Calibri Light" w:hAnsi="Calibri Light" w:cs="Calibri Light"/>
              <w:b/>
              <w:sz w:val="22"/>
              <w:szCs w:val="22"/>
            </w:rPr>
            <w:fldChar w:fldCharType="end"/>
          </w:r>
          <w:r w:rsidR="00D73AFF" w:rsidRPr="00D73AFF">
            <w:rPr>
              <w:rFonts w:ascii="Calibri Light" w:hAnsi="Calibri Light" w:cs="Calibri Light"/>
              <w:b/>
              <w:sz w:val="22"/>
              <w:szCs w:val="22"/>
            </w:rPr>
            <w:tab/>
          </w:r>
        </w:p>
        <w:p w14:paraId="52B98929" w14:textId="4CCD2E54" w:rsidR="006C3598" w:rsidRPr="00D73AFF" w:rsidRDefault="0BAADA10" w:rsidP="0BAADA10">
          <w:pPr>
            <w:pStyle w:val="Header"/>
            <w:jc w:val="right"/>
            <w:rPr>
              <w:rFonts w:ascii="Calibri Light" w:hAnsi="Calibri Light" w:cs="Calibri Light"/>
              <w:b/>
              <w:bCs/>
              <w:sz w:val="22"/>
              <w:szCs w:val="22"/>
            </w:rPr>
          </w:pPr>
          <w:r w:rsidRPr="0BAADA10">
            <w:rPr>
              <w:rFonts w:ascii="Calibri Light" w:hAnsi="Calibri Light" w:cs="Calibri Light"/>
              <w:b/>
              <w:bCs/>
              <w:sz w:val="22"/>
              <w:szCs w:val="22"/>
            </w:rPr>
            <w:t xml:space="preserve">Reviewed: </w:t>
          </w:r>
          <w:r w:rsidR="001B3FBE">
            <w:rPr>
              <w:rFonts w:ascii="Calibri Light" w:hAnsi="Calibri Light" w:cs="Calibri Light"/>
              <w:b/>
              <w:bCs/>
              <w:sz w:val="22"/>
              <w:szCs w:val="22"/>
            </w:rPr>
            <w:t>August</w:t>
          </w:r>
          <w:r w:rsidRPr="0BAADA10">
            <w:rPr>
              <w:rFonts w:ascii="Calibri Light" w:hAnsi="Calibri Light" w:cs="Calibri Light"/>
              <w:b/>
              <w:bCs/>
              <w:sz w:val="22"/>
              <w:szCs w:val="22"/>
            </w:rPr>
            <w:t xml:space="preserve"> 202</w:t>
          </w:r>
          <w:r w:rsidR="00341FBB">
            <w:rPr>
              <w:rFonts w:ascii="Calibri Light" w:hAnsi="Calibri Light" w:cs="Calibri Light"/>
              <w:b/>
              <w:bCs/>
              <w:sz w:val="22"/>
              <w:szCs w:val="22"/>
            </w:rPr>
            <w:t>6</w:t>
          </w:r>
        </w:p>
      </w:tc>
    </w:tr>
  </w:tbl>
  <w:p w14:paraId="68EAE594" w14:textId="77777777" w:rsidR="00F41B23" w:rsidRPr="00D73AFF" w:rsidRDefault="00F41B23" w:rsidP="00C36B4F">
    <w:pPr>
      <w:pStyle w:val="Header"/>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B9E"/>
    <w:multiLevelType w:val="hybridMultilevel"/>
    <w:tmpl w:val="A8BA6D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16F3C2A"/>
    <w:multiLevelType w:val="hybridMultilevel"/>
    <w:tmpl w:val="B35C4844"/>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3D23029"/>
    <w:multiLevelType w:val="hybridMultilevel"/>
    <w:tmpl w:val="A16411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4A550B9"/>
    <w:multiLevelType w:val="hybridMultilevel"/>
    <w:tmpl w:val="D83853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5DC0A40"/>
    <w:multiLevelType w:val="hybridMultilevel"/>
    <w:tmpl w:val="F410C718"/>
    <w:lvl w:ilvl="0" w:tplc="D6980278">
      <w:start w:val="1"/>
      <w:numFmt w:val="bullet"/>
      <w:lvlText w:val=""/>
      <w:lvlJc w:val="left"/>
      <w:pPr>
        <w:tabs>
          <w:tab w:val="num" w:pos="360"/>
        </w:tabs>
        <w:ind w:left="340" w:hanging="340"/>
      </w:pPr>
      <w:rPr>
        <w:rFonts w:ascii="Wingdings" w:hAnsi="Wingdings" w:hint="default"/>
        <w:sz w:val="16"/>
      </w:rPr>
    </w:lvl>
    <w:lvl w:ilvl="1" w:tplc="F974A016" w:tentative="1">
      <w:start w:val="1"/>
      <w:numFmt w:val="bullet"/>
      <w:lvlText w:val="o"/>
      <w:lvlJc w:val="left"/>
      <w:pPr>
        <w:tabs>
          <w:tab w:val="num" w:pos="1440"/>
        </w:tabs>
        <w:ind w:left="1440" w:hanging="360"/>
      </w:pPr>
      <w:rPr>
        <w:rFonts w:ascii="Courier New" w:hAnsi="Courier New" w:hint="default"/>
      </w:rPr>
    </w:lvl>
    <w:lvl w:ilvl="2" w:tplc="1B70F3C6" w:tentative="1">
      <w:start w:val="1"/>
      <w:numFmt w:val="bullet"/>
      <w:lvlText w:val=""/>
      <w:lvlJc w:val="left"/>
      <w:pPr>
        <w:tabs>
          <w:tab w:val="num" w:pos="2160"/>
        </w:tabs>
        <w:ind w:left="2160" w:hanging="360"/>
      </w:pPr>
      <w:rPr>
        <w:rFonts w:ascii="Wingdings" w:hAnsi="Wingdings" w:hint="default"/>
      </w:rPr>
    </w:lvl>
    <w:lvl w:ilvl="3" w:tplc="B6E05924" w:tentative="1">
      <w:start w:val="1"/>
      <w:numFmt w:val="bullet"/>
      <w:lvlText w:val=""/>
      <w:lvlJc w:val="left"/>
      <w:pPr>
        <w:tabs>
          <w:tab w:val="num" w:pos="2880"/>
        </w:tabs>
        <w:ind w:left="2880" w:hanging="360"/>
      </w:pPr>
      <w:rPr>
        <w:rFonts w:ascii="Symbol" w:hAnsi="Symbol" w:hint="default"/>
      </w:rPr>
    </w:lvl>
    <w:lvl w:ilvl="4" w:tplc="30A450DA" w:tentative="1">
      <w:start w:val="1"/>
      <w:numFmt w:val="bullet"/>
      <w:lvlText w:val="o"/>
      <w:lvlJc w:val="left"/>
      <w:pPr>
        <w:tabs>
          <w:tab w:val="num" w:pos="3600"/>
        </w:tabs>
        <w:ind w:left="3600" w:hanging="360"/>
      </w:pPr>
      <w:rPr>
        <w:rFonts w:ascii="Courier New" w:hAnsi="Courier New" w:hint="default"/>
      </w:rPr>
    </w:lvl>
    <w:lvl w:ilvl="5" w:tplc="4040498A" w:tentative="1">
      <w:start w:val="1"/>
      <w:numFmt w:val="bullet"/>
      <w:lvlText w:val=""/>
      <w:lvlJc w:val="left"/>
      <w:pPr>
        <w:tabs>
          <w:tab w:val="num" w:pos="4320"/>
        </w:tabs>
        <w:ind w:left="4320" w:hanging="360"/>
      </w:pPr>
      <w:rPr>
        <w:rFonts w:ascii="Wingdings" w:hAnsi="Wingdings" w:hint="default"/>
      </w:rPr>
    </w:lvl>
    <w:lvl w:ilvl="6" w:tplc="C7385332" w:tentative="1">
      <w:start w:val="1"/>
      <w:numFmt w:val="bullet"/>
      <w:lvlText w:val=""/>
      <w:lvlJc w:val="left"/>
      <w:pPr>
        <w:tabs>
          <w:tab w:val="num" w:pos="5040"/>
        </w:tabs>
        <w:ind w:left="5040" w:hanging="360"/>
      </w:pPr>
      <w:rPr>
        <w:rFonts w:ascii="Symbol" w:hAnsi="Symbol" w:hint="default"/>
      </w:rPr>
    </w:lvl>
    <w:lvl w:ilvl="7" w:tplc="2B7472D4" w:tentative="1">
      <w:start w:val="1"/>
      <w:numFmt w:val="bullet"/>
      <w:lvlText w:val="o"/>
      <w:lvlJc w:val="left"/>
      <w:pPr>
        <w:tabs>
          <w:tab w:val="num" w:pos="5760"/>
        </w:tabs>
        <w:ind w:left="5760" w:hanging="360"/>
      </w:pPr>
      <w:rPr>
        <w:rFonts w:ascii="Courier New" w:hAnsi="Courier New" w:hint="default"/>
      </w:rPr>
    </w:lvl>
    <w:lvl w:ilvl="8" w:tplc="B43E3E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2C76E0"/>
    <w:multiLevelType w:val="hybridMultilevel"/>
    <w:tmpl w:val="A38A5D74"/>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09D437DF"/>
    <w:multiLevelType w:val="hybridMultilevel"/>
    <w:tmpl w:val="6E9A64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40824E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A4D06AF"/>
    <w:multiLevelType w:val="hybridMultilevel"/>
    <w:tmpl w:val="34B6A2B8"/>
    <w:lvl w:ilvl="0" w:tplc="DFDA3D52">
      <w:start w:val="1"/>
      <w:numFmt w:val="bullet"/>
      <w:lvlText w:val=""/>
      <w:lvlJc w:val="left"/>
      <w:pPr>
        <w:ind w:left="720" w:hanging="360"/>
      </w:pPr>
      <w:rPr>
        <w:rFonts w:ascii="Symbol" w:hAnsi="Symbol" w:hint="default"/>
        <w:sz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B3F5624"/>
    <w:multiLevelType w:val="hybridMultilevel"/>
    <w:tmpl w:val="DB1A11D0"/>
    <w:lvl w:ilvl="0" w:tplc="14090001">
      <w:start w:val="1"/>
      <w:numFmt w:val="bullet"/>
      <w:lvlText w:val=""/>
      <w:lvlJc w:val="left"/>
      <w:pPr>
        <w:ind w:left="1506" w:hanging="360"/>
      </w:pPr>
      <w:rPr>
        <w:rFonts w:ascii="Symbol" w:hAnsi="Symbol" w:hint="default"/>
      </w:rPr>
    </w:lvl>
    <w:lvl w:ilvl="1" w:tplc="14090003" w:tentative="1">
      <w:start w:val="1"/>
      <w:numFmt w:val="bullet"/>
      <w:lvlText w:val="o"/>
      <w:lvlJc w:val="left"/>
      <w:pPr>
        <w:ind w:left="2226" w:hanging="360"/>
      </w:pPr>
      <w:rPr>
        <w:rFonts w:ascii="Courier New" w:hAnsi="Courier New" w:cs="Courier New" w:hint="default"/>
      </w:rPr>
    </w:lvl>
    <w:lvl w:ilvl="2" w:tplc="14090005" w:tentative="1">
      <w:start w:val="1"/>
      <w:numFmt w:val="bullet"/>
      <w:lvlText w:val=""/>
      <w:lvlJc w:val="left"/>
      <w:pPr>
        <w:ind w:left="2946" w:hanging="360"/>
      </w:pPr>
      <w:rPr>
        <w:rFonts w:ascii="Wingdings" w:hAnsi="Wingdings" w:hint="default"/>
      </w:rPr>
    </w:lvl>
    <w:lvl w:ilvl="3" w:tplc="14090001" w:tentative="1">
      <w:start w:val="1"/>
      <w:numFmt w:val="bullet"/>
      <w:lvlText w:val=""/>
      <w:lvlJc w:val="left"/>
      <w:pPr>
        <w:ind w:left="3666" w:hanging="360"/>
      </w:pPr>
      <w:rPr>
        <w:rFonts w:ascii="Symbol" w:hAnsi="Symbol" w:hint="default"/>
      </w:rPr>
    </w:lvl>
    <w:lvl w:ilvl="4" w:tplc="14090003" w:tentative="1">
      <w:start w:val="1"/>
      <w:numFmt w:val="bullet"/>
      <w:lvlText w:val="o"/>
      <w:lvlJc w:val="left"/>
      <w:pPr>
        <w:ind w:left="4386" w:hanging="360"/>
      </w:pPr>
      <w:rPr>
        <w:rFonts w:ascii="Courier New" w:hAnsi="Courier New" w:cs="Courier New" w:hint="default"/>
      </w:rPr>
    </w:lvl>
    <w:lvl w:ilvl="5" w:tplc="14090005" w:tentative="1">
      <w:start w:val="1"/>
      <w:numFmt w:val="bullet"/>
      <w:lvlText w:val=""/>
      <w:lvlJc w:val="left"/>
      <w:pPr>
        <w:ind w:left="5106" w:hanging="360"/>
      </w:pPr>
      <w:rPr>
        <w:rFonts w:ascii="Wingdings" w:hAnsi="Wingdings" w:hint="default"/>
      </w:rPr>
    </w:lvl>
    <w:lvl w:ilvl="6" w:tplc="14090001" w:tentative="1">
      <w:start w:val="1"/>
      <w:numFmt w:val="bullet"/>
      <w:lvlText w:val=""/>
      <w:lvlJc w:val="left"/>
      <w:pPr>
        <w:ind w:left="5826" w:hanging="360"/>
      </w:pPr>
      <w:rPr>
        <w:rFonts w:ascii="Symbol" w:hAnsi="Symbol" w:hint="default"/>
      </w:rPr>
    </w:lvl>
    <w:lvl w:ilvl="7" w:tplc="14090003" w:tentative="1">
      <w:start w:val="1"/>
      <w:numFmt w:val="bullet"/>
      <w:lvlText w:val="o"/>
      <w:lvlJc w:val="left"/>
      <w:pPr>
        <w:ind w:left="6546" w:hanging="360"/>
      </w:pPr>
      <w:rPr>
        <w:rFonts w:ascii="Courier New" w:hAnsi="Courier New" w:cs="Courier New" w:hint="default"/>
      </w:rPr>
    </w:lvl>
    <w:lvl w:ilvl="8" w:tplc="14090005" w:tentative="1">
      <w:start w:val="1"/>
      <w:numFmt w:val="bullet"/>
      <w:lvlText w:val=""/>
      <w:lvlJc w:val="left"/>
      <w:pPr>
        <w:ind w:left="7266" w:hanging="360"/>
      </w:pPr>
      <w:rPr>
        <w:rFonts w:ascii="Wingdings" w:hAnsi="Wingdings" w:hint="default"/>
      </w:rPr>
    </w:lvl>
  </w:abstractNum>
  <w:abstractNum w:abstractNumId="10" w15:restartNumberingAfterBreak="0">
    <w:nsid w:val="2F187615"/>
    <w:multiLevelType w:val="hybridMultilevel"/>
    <w:tmpl w:val="CC4041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083558A"/>
    <w:multiLevelType w:val="hybridMultilevel"/>
    <w:tmpl w:val="B748D898"/>
    <w:lvl w:ilvl="0" w:tplc="F49CC8AA">
      <w:start w:val="1"/>
      <w:numFmt w:val="bullet"/>
      <w:lvlText w:val=""/>
      <w:lvlJc w:val="left"/>
      <w:pPr>
        <w:tabs>
          <w:tab w:val="num" w:pos="360"/>
        </w:tabs>
        <w:ind w:left="340" w:hanging="340"/>
      </w:pPr>
      <w:rPr>
        <w:rFonts w:ascii="Wingdings" w:hAnsi="Wingdings" w:hint="default"/>
        <w:sz w:val="16"/>
      </w:rPr>
    </w:lvl>
    <w:lvl w:ilvl="1" w:tplc="AC5CD672" w:tentative="1">
      <w:start w:val="1"/>
      <w:numFmt w:val="bullet"/>
      <w:lvlText w:val="o"/>
      <w:lvlJc w:val="left"/>
      <w:pPr>
        <w:tabs>
          <w:tab w:val="num" w:pos="1440"/>
        </w:tabs>
        <w:ind w:left="1440" w:hanging="360"/>
      </w:pPr>
      <w:rPr>
        <w:rFonts w:ascii="Courier New" w:hAnsi="Courier New" w:hint="default"/>
      </w:rPr>
    </w:lvl>
    <w:lvl w:ilvl="2" w:tplc="8C18DDFA" w:tentative="1">
      <w:start w:val="1"/>
      <w:numFmt w:val="bullet"/>
      <w:lvlText w:val=""/>
      <w:lvlJc w:val="left"/>
      <w:pPr>
        <w:tabs>
          <w:tab w:val="num" w:pos="2160"/>
        </w:tabs>
        <w:ind w:left="2160" w:hanging="360"/>
      </w:pPr>
      <w:rPr>
        <w:rFonts w:ascii="Wingdings" w:hAnsi="Wingdings" w:hint="default"/>
      </w:rPr>
    </w:lvl>
    <w:lvl w:ilvl="3" w:tplc="635C49A8" w:tentative="1">
      <w:start w:val="1"/>
      <w:numFmt w:val="bullet"/>
      <w:lvlText w:val=""/>
      <w:lvlJc w:val="left"/>
      <w:pPr>
        <w:tabs>
          <w:tab w:val="num" w:pos="2880"/>
        </w:tabs>
        <w:ind w:left="2880" w:hanging="360"/>
      </w:pPr>
      <w:rPr>
        <w:rFonts w:ascii="Symbol" w:hAnsi="Symbol" w:hint="default"/>
      </w:rPr>
    </w:lvl>
    <w:lvl w:ilvl="4" w:tplc="04EE5FFC" w:tentative="1">
      <w:start w:val="1"/>
      <w:numFmt w:val="bullet"/>
      <w:lvlText w:val="o"/>
      <w:lvlJc w:val="left"/>
      <w:pPr>
        <w:tabs>
          <w:tab w:val="num" w:pos="3600"/>
        </w:tabs>
        <w:ind w:left="3600" w:hanging="360"/>
      </w:pPr>
      <w:rPr>
        <w:rFonts w:ascii="Courier New" w:hAnsi="Courier New" w:hint="default"/>
      </w:rPr>
    </w:lvl>
    <w:lvl w:ilvl="5" w:tplc="A01A6E30" w:tentative="1">
      <w:start w:val="1"/>
      <w:numFmt w:val="bullet"/>
      <w:lvlText w:val=""/>
      <w:lvlJc w:val="left"/>
      <w:pPr>
        <w:tabs>
          <w:tab w:val="num" w:pos="4320"/>
        </w:tabs>
        <w:ind w:left="4320" w:hanging="360"/>
      </w:pPr>
      <w:rPr>
        <w:rFonts w:ascii="Wingdings" w:hAnsi="Wingdings" w:hint="default"/>
      </w:rPr>
    </w:lvl>
    <w:lvl w:ilvl="6" w:tplc="A06A786A" w:tentative="1">
      <w:start w:val="1"/>
      <w:numFmt w:val="bullet"/>
      <w:lvlText w:val=""/>
      <w:lvlJc w:val="left"/>
      <w:pPr>
        <w:tabs>
          <w:tab w:val="num" w:pos="5040"/>
        </w:tabs>
        <w:ind w:left="5040" w:hanging="360"/>
      </w:pPr>
      <w:rPr>
        <w:rFonts w:ascii="Symbol" w:hAnsi="Symbol" w:hint="default"/>
      </w:rPr>
    </w:lvl>
    <w:lvl w:ilvl="7" w:tplc="1C98448C" w:tentative="1">
      <w:start w:val="1"/>
      <w:numFmt w:val="bullet"/>
      <w:lvlText w:val="o"/>
      <w:lvlJc w:val="left"/>
      <w:pPr>
        <w:tabs>
          <w:tab w:val="num" w:pos="5760"/>
        </w:tabs>
        <w:ind w:left="5760" w:hanging="360"/>
      </w:pPr>
      <w:rPr>
        <w:rFonts w:ascii="Courier New" w:hAnsi="Courier New" w:hint="default"/>
      </w:rPr>
    </w:lvl>
    <w:lvl w:ilvl="8" w:tplc="21CE271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F70B23"/>
    <w:multiLevelType w:val="hybridMultilevel"/>
    <w:tmpl w:val="0DCCB0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163B93"/>
    <w:multiLevelType w:val="hybridMultilevel"/>
    <w:tmpl w:val="6EEA842C"/>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5F70F73"/>
    <w:multiLevelType w:val="hybridMultilevel"/>
    <w:tmpl w:val="E1E6E02A"/>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5" w15:restartNumberingAfterBreak="0">
    <w:nsid w:val="38A132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9507286"/>
    <w:multiLevelType w:val="hybridMultilevel"/>
    <w:tmpl w:val="C03C6D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A4A75CA"/>
    <w:multiLevelType w:val="hybridMultilevel"/>
    <w:tmpl w:val="0E38BD10"/>
    <w:lvl w:ilvl="0" w:tplc="AC48D01E">
      <w:start w:val="1"/>
      <w:numFmt w:val="bullet"/>
      <w:lvlText w:val=""/>
      <w:lvlJc w:val="left"/>
      <w:pPr>
        <w:tabs>
          <w:tab w:val="num" w:pos="360"/>
        </w:tabs>
        <w:ind w:left="340" w:hanging="340"/>
      </w:pPr>
      <w:rPr>
        <w:rFonts w:ascii="Wingdings" w:hAnsi="Wingdings" w:hint="default"/>
        <w:sz w:val="16"/>
      </w:rPr>
    </w:lvl>
    <w:lvl w:ilvl="1" w:tplc="9E4651F8" w:tentative="1">
      <w:start w:val="1"/>
      <w:numFmt w:val="bullet"/>
      <w:lvlText w:val="o"/>
      <w:lvlJc w:val="left"/>
      <w:pPr>
        <w:tabs>
          <w:tab w:val="num" w:pos="1440"/>
        </w:tabs>
        <w:ind w:left="1440" w:hanging="360"/>
      </w:pPr>
      <w:rPr>
        <w:rFonts w:ascii="Courier New" w:hAnsi="Courier New" w:hint="default"/>
      </w:rPr>
    </w:lvl>
    <w:lvl w:ilvl="2" w:tplc="1B6C820A" w:tentative="1">
      <w:start w:val="1"/>
      <w:numFmt w:val="bullet"/>
      <w:lvlText w:val=""/>
      <w:lvlJc w:val="left"/>
      <w:pPr>
        <w:tabs>
          <w:tab w:val="num" w:pos="2160"/>
        </w:tabs>
        <w:ind w:left="2160" w:hanging="360"/>
      </w:pPr>
      <w:rPr>
        <w:rFonts w:ascii="Wingdings" w:hAnsi="Wingdings" w:hint="default"/>
      </w:rPr>
    </w:lvl>
    <w:lvl w:ilvl="3" w:tplc="30D84984" w:tentative="1">
      <w:start w:val="1"/>
      <w:numFmt w:val="bullet"/>
      <w:lvlText w:val=""/>
      <w:lvlJc w:val="left"/>
      <w:pPr>
        <w:tabs>
          <w:tab w:val="num" w:pos="2880"/>
        </w:tabs>
        <w:ind w:left="2880" w:hanging="360"/>
      </w:pPr>
      <w:rPr>
        <w:rFonts w:ascii="Symbol" w:hAnsi="Symbol" w:hint="default"/>
      </w:rPr>
    </w:lvl>
    <w:lvl w:ilvl="4" w:tplc="BBF682E2" w:tentative="1">
      <w:start w:val="1"/>
      <w:numFmt w:val="bullet"/>
      <w:lvlText w:val="o"/>
      <w:lvlJc w:val="left"/>
      <w:pPr>
        <w:tabs>
          <w:tab w:val="num" w:pos="3600"/>
        </w:tabs>
        <w:ind w:left="3600" w:hanging="360"/>
      </w:pPr>
      <w:rPr>
        <w:rFonts w:ascii="Courier New" w:hAnsi="Courier New" w:hint="default"/>
      </w:rPr>
    </w:lvl>
    <w:lvl w:ilvl="5" w:tplc="BD608916" w:tentative="1">
      <w:start w:val="1"/>
      <w:numFmt w:val="bullet"/>
      <w:lvlText w:val=""/>
      <w:lvlJc w:val="left"/>
      <w:pPr>
        <w:tabs>
          <w:tab w:val="num" w:pos="4320"/>
        </w:tabs>
        <w:ind w:left="4320" w:hanging="360"/>
      </w:pPr>
      <w:rPr>
        <w:rFonts w:ascii="Wingdings" w:hAnsi="Wingdings" w:hint="default"/>
      </w:rPr>
    </w:lvl>
    <w:lvl w:ilvl="6" w:tplc="7EB2FD5A" w:tentative="1">
      <w:start w:val="1"/>
      <w:numFmt w:val="bullet"/>
      <w:lvlText w:val=""/>
      <w:lvlJc w:val="left"/>
      <w:pPr>
        <w:tabs>
          <w:tab w:val="num" w:pos="5040"/>
        </w:tabs>
        <w:ind w:left="5040" w:hanging="360"/>
      </w:pPr>
      <w:rPr>
        <w:rFonts w:ascii="Symbol" w:hAnsi="Symbol" w:hint="default"/>
      </w:rPr>
    </w:lvl>
    <w:lvl w:ilvl="7" w:tplc="F6084BDA" w:tentative="1">
      <w:start w:val="1"/>
      <w:numFmt w:val="bullet"/>
      <w:lvlText w:val="o"/>
      <w:lvlJc w:val="left"/>
      <w:pPr>
        <w:tabs>
          <w:tab w:val="num" w:pos="5760"/>
        </w:tabs>
        <w:ind w:left="5760" w:hanging="360"/>
      </w:pPr>
      <w:rPr>
        <w:rFonts w:ascii="Courier New" w:hAnsi="Courier New" w:hint="default"/>
      </w:rPr>
    </w:lvl>
    <w:lvl w:ilvl="8" w:tplc="46EC5B9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CD1F0D"/>
    <w:multiLevelType w:val="hybridMultilevel"/>
    <w:tmpl w:val="CB32F7D8"/>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FE56BCE"/>
    <w:multiLevelType w:val="hybridMultilevel"/>
    <w:tmpl w:val="F954C9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2B2755D"/>
    <w:multiLevelType w:val="hybridMultilevel"/>
    <w:tmpl w:val="FDB21FF8"/>
    <w:lvl w:ilvl="0" w:tplc="FFFFFFFF">
      <w:start w:val="1"/>
      <w:numFmt w:val="bullet"/>
      <w:lvlText w:val=""/>
      <w:lvlJc w:val="left"/>
      <w:pPr>
        <w:tabs>
          <w:tab w:val="num" w:pos="360"/>
        </w:tabs>
        <w:ind w:left="340" w:hanging="340"/>
      </w:pPr>
      <w:rPr>
        <w:rFonts w:ascii="Wingdings" w:hAnsi="Wingdings"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340C59"/>
    <w:multiLevelType w:val="hybridMultilevel"/>
    <w:tmpl w:val="FDBE1F08"/>
    <w:lvl w:ilvl="0" w:tplc="FFFFFFFF">
      <w:start w:val="1"/>
      <w:numFmt w:val="bullet"/>
      <w:lvlText w:val=""/>
      <w:lvlJc w:val="left"/>
      <w:pPr>
        <w:tabs>
          <w:tab w:val="num" w:pos="360"/>
        </w:tabs>
        <w:ind w:left="340" w:hanging="340"/>
      </w:pPr>
      <w:rPr>
        <w:rFonts w:ascii="Wingdings" w:hAnsi="Wingdings" w:hint="default"/>
        <w:sz w:val="16"/>
      </w:rPr>
    </w:lvl>
    <w:lvl w:ilvl="1" w:tplc="D3FCE3E6">
      <w:numFmt w:val="bullet"/>
      <w:lvlText w:val=""/>
      <w:lvlJc w:val="left"/>
      <w:pPr>
        <w:tabs>
          <w:tab w:val="num" w:pos="1647"/>
        </w:tabs>
        <w:ind w:left="1647" w:hanging="567"/>
      </w:pPr>
      <w:rPr>
        <w:rFonts w:ascii="Symbol" w:hAnsi="Symbol" w:hint="default"/>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C01F96"/>
    <w:multiLevelType w:val="hybridMultilevel"/>
    <w:tmpl w:val="DD9057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D8641D5"/>
    <w:multiLevelType w:val="hybridMultilevel"/>
    <w:tmpl w:val="24E26B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1340FF1"/>
    <w:multiLevelType w:val="hybridMultilevel"/>
    <w:tmpl w:val="9E780FCE"/>
    <w:lvl w:ilvl="0" w:tplc="C6ECF4AA">
      <w:start w:val="1"/>
      <w:numFmt w:val="bullet"/>
      <w:lvlText w:val=""/>
      <w:lvlJc w:val="left"/>
      <w:pPr>
        <w:tabs>
          <w:tab w:val="num" w:pos="360"/>
        </w:tabs>
        <w:ind w:left="340" w:hanging="340"/>
      </w:pPr>
      <w:rPr>
        <w:rFonts w:ascii="Wingdings" w:hAnsi="Wingdings" w:hint="default"/>
        <w:sz w:val="16"/>
      </w:rPr>
    </w:lvl>
    <w:lvl w:ilvl="1" w:tplc="E7589D16" w:tentative="1">
      <w:start w:val="1"/>
      <w:numFmt w:val="bullet"/>
      <w:lvlText w:val="o"/>
      <w:lvlJc w:val="left"/>
      <w:pPr>
        <w:tabs>
          <w:tab w:val="num" w:pos="1440"/>
        </w:tabs>
        <w:ind w:left="1440" w:hanging="360"/>
      </w:pPr>
      <w:rPr>
        <w:rFonts w:ascii="Courier New" w:hAnsi="Courier New" w:hint="default"/>
      </w:rPr>
    </w:lvl>
    <w:lvl w:ilvl="2" w:tplc="DCAC7602" w:tentative="1">
      <w:start w:val="1"/>
      <w:numFmt w:val="bullet"/>
      <w:lvlText w:val=""/>
      <w:lvlJc w:val="left"/>
      <w:pPr>
        <w:tabs>
          <w:tab w:val="num" w:pos="2160"/>
        </w:tabs>
        <w:ind w:left="2160" w:hanging="360"/>
      </w:pPr>
      <w:rPr>
        <w:rFonts w:ascii="Wingdings" w:hAnsi="Wingdings" w:hint="default"/>
      </w:rPr>
    </w:lvl>
    <w:lvl w:ilvl="3" w:tplc="B452285A" w:tentative="1">
      <w:start w:val="1"/>
      <w:numFmt w:val="bullet"/>
      <w:lvlText w:val=""/>
      <w:lvlJc w:val="left"/>
      <w:pPr>
        <w:tabs>
          <w:tab w:val="num" w:pos="2880"/>
        </w:tabs>
        <w:ind w:left="2880" w:hanging="360"/>
      </w:pPr>
      <w:rPr>
        <w:rFonts w:ascii="Symbol" w:hAnsi="Symbol" w:hint="default"/>
      </w:rPr>
    </w:lvl>
    <w:lvl w:ilvl="4" w:tplc="69A8B14E" w:tentative="1">
      <w:start w:val="1"/>
      <w:numFmt w:val="bullet"/>
      <w:lvlText w:val="o"/>
      <w:lvlJc w:val="left"/>
      <w:pPr>
        <w:tabs>
          <w:tab w:val="num" w:pos="3600"/>
        </w:tabs>
        <w:ind w:left="3600" w:hanging="360"/>
      </w:pPr>
      <w:rPr>
        <w:rFonts w:ascii="Courier New" w:hAnsi="Courier New" w:hint="default"/>
      </w:rPr>
    </w:lvl>
    <w:lvl w:ilvl="5" w:tplc="8CF06794" w:tentative="1">
      <w:start w:val="1"/>
      <w:numFmt w:val="bullet"/>
      <w:lvlText w:val=""/>
      <w:lvlJc w:val="left"/>
      <w:pPr>
        <w:tabs>
          <w:tab w:val="num" w:pos="4320"/>
        </w:tabs>
        <w:ind w:left="4320" w:hanging="360"/>
      </w:pPr>
      <w:rPr>
        <w:rFonts w:ascii="Wingdings" w:hAnsi="Wingdings" w:hint="default"/>
      </w:rPr>
    </w:lvl>
    <w:lvl w:ilvl="6" w:tplc="2DF21146" w:tentative="1">
      <w:start w:val="1"/>
      <w:numFmt w:val="bullet"/>
      <w:lvlText w:val=""/>
      <w:lvlJc w:val="left"/>
      <w:pPr>
        <w:tabs>
          <w:tab w:val="num" w:pos="5040"/>
        </w:tabs>
        <w:ind w:left="5040" w:hanging="360"/>
      </w:pPr>
      <w:rPr>
        <w:rFonts w:ascii="Symbol" w:hAnsi="Symbol" w:hint="default"/>
      </w:rPr>
    </w:lvl>
    <w:lvl w:ilvl="7" w:tplc="FB522FA8" w:tentative="1">
      <w:start w:val="1"/>
      <w:numFmt w:val="bullet"/>
      <w:lvlText w:val="o"/>
      <w:lvlJc w:val="left"/>
      <w:pPr>
        <w:tabs>
          <w:tab w:val="num" w:pos="5760"/>
        </w:tabs>
        <w:ind w:left="5760" w:hanging="360"/>
      </w:pPr>
      <w:rPr>
        <w:rFonts w:ascii="Courier New" w:hAnsi="Courier New" w:hint="default"/>
      </w:rPr>
    </w:lvl>
    <w:lvl w:ilvl="8" w:tplc="9EA8007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682A05"/>
    <w:multiLevelType w:val="hybridMultilevel"/>
    <w:tmpl w:val="9E780FCE"/>
    <w:lvl w:ilvl="0" w:tplc="F3B06B40">
      <w:start w:val="1"/>
      <w:numFmt w:val="bullet"/>
      <w:lvlText w:val=""/>
      <w:lvlJc w:val="left"/>
      <w:pPr>
        <w:tabs>
          <w:tab w:val="num" w:pos="360"/>
        </w:tabs>
        <w:ind w:left="340" w:hanging="340"/>
      </w:pPr>
      <w:rPr>
        <w:rFonts w:ascii="Wingdings" w:hAnsi="Wingdings" w:hint="default"/>
        <w:sz w:val="16"/>
      </w:rPr>
    </w:lvl>
    <w:lvl w:ilvl="1" w:tplc="FABA5F22" w:tentative="1">
      <w:start w:val="1"/>
      <w:numFmt w:val="bullet"/>
      <w:lvlText w:val="o"/>
      <w:lvlJc w:val="left"/>
      <w:pPr>
        <w:tabs>
          <w:tab w:val="num" w:pos="1440"/>
        </w:tabs>
        <w:ind w:left="1440" w:hanging="360"/>
      </w:pPr>
      <w:rPr>
        <w:rFonts w:ascii="Courier New" w:hAnsi="Courier New" w:hint="default"/>
      </w:rPr>
    </w:lvl>
    <w:lvl w:ilvl="2" w:tplc="309E7264" w:tentative="1">
      <w:start w:val="1"/>
      <w:numFmt w:val="bullet"/>
      <w:lvlText w:val=""/>
      <w:lvlJc w:val="left"/>
      <w:pPr>
        <w:tabs>
          <w:tab w:val="num" w:pos="2160"/>
        </w:tabs>
        <w:ind w:left="2160" w:hanging="360"/>
      </w:pPr>
      <w:rPr>
        <w:rFonts w:ascii="Wingdings" w:hAnsi="Wingdings" w:hint="default"/>
      </w:rPr>
    </w:lvl>
    <w:lvl w:ilvl="3" w:tplc="DB40CE96" w:tentative="1">
      <w:start w:val="1"/>
      <w:numFmt w:val="bullet"/>
      <w:lvlText w:val=""/>
      <w:lvlJc w:val="left"/>
      <w:pPr>
        <w:tabs>
          <w:tab w:val="num" w:pos="2880"/>
        </w:tabs>
        <w:ind w:left="2880" w:hanging="360"/>
      </w:pPr>
      <w:rPr>
        <w:rFonts w:ascii="Symbol" w:hAnsi="Symbol" w:hint="default"/>
      </w:rPr>
    </w:lvl>
    <w:lvl w:ilvl="4" w:tplc="EB721AF2" w:tentative="1">
      <w:start w:val="1"/>
      <w:numFmt w:val="bullet"/>
      <w:lvlText w:val="o"/>
      <w:lvlJc w:val="left"/>
      <w:pPr>
        <w:tabs>
          <w:tab w:val="num" w:pos="3600"/>
        </w:tabs>
        <w:ind w:left="3600" w:hanging="360"/>
      </w:pPr>
      <w:rPr>
        <w:rFonts w:ascii="Courier New" w:hAnsi="Courier New" w:hint="default"/>
      </w:rPr>
    </w:lvl>
    <w:lvl w:ilvl="5" w:tplc="35AC666C" w:tentative="1">
      <w:start w:val="1"/>
      <w:numFmt w:val="bullet"/>
      <w:lvlText w:val=""/>
      <w:lvlJc w:val="left"/>
      <w:pPr>
        <w:tabs>
          <w:tab w:val="num" w:pos="4320"/>
        </w:tabs>
        <w:ind w:left="4320" w:hanging="360"/>
      </w:pPr>
      <w:rPr>
        <w:rFonts w:ascii="Wingdings" w:hAnsi="Wingdings" w:hint="default"/>
      </w:rPr>
    </w:lvl>
    <w:lvl w:ilvl="6" w:tplc="9A7C0FF8" w:tentative="1">
      <w:start w:val="1"/>
      <w:numFmt w:val="bullet"/>
      <w:lvlText w:val=""/>
      <w:lvlJc w:val="left"/>
      <w:pPr>
        <w:tabs>
          <w:tab w:val="num" w:pos="5040"/>
        </w:tabs>
        <w:ind w:left="5040" w:hanging="360"/>
      </w:pPr>
      <w:rPr>
        <w:rFonts w:ascii="Symbol" w:hAnsi="Symbol" w:hint="default"/>
      </w:rPr>
    </w:lvl>
    <w:lvl w:ilvl="7" w:tplc="22C40FA4" w:tentative="1">
      <w:start w:val="1"/>
      <w:numFmt w:val="bullet"/>
      <w:lvlText w:val="o"/>
      <w:lvlJc w:val="left"/>
      <w:pPr>
        <w:tabs>
          <w:tab w:val="num" w:pos="5760"/>
        </w:tabs>
        <w:ind w:left="5760" w:hanging="360"/>
      </w:pPr>
      <w:rPr>
        <w:rFonts w:ascii="Courier New" w:hAnsi="Courier New" w:hint="default"/>
      </w:rPr>
    </w:lvl>
    <w:lvl w:ilvl="8" w:tplc="6C7A1BB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9A46A5"/>
    <w:multiLevelType w:val="hybridMultilevel"/>
    <w:tmpl w:val="9E780FCE"/>
    <w:lvl w:ilvl="0" w:tplc="D10EB0B2">
      <w:start w:val="1"/>
      <w:numFmt w:val="bullet"/>
      <w:lvlText w:val=""/>
      <w:lvlJc w:val="left"/>
      <w:pPr>
        <w:tabs>
          <w:tab w:val="num" w:pos="360"/>
        </w:tabs>
        <w:ind w:left="340" w:hanging="340"/>
      </w:pPr>
      <w:rPr>
        <w:rFonts w:ascii="Wingdings" w:hAnsi="Wingdings" w:hint="default"/>
        <w:sz w:val="16"/>
      </w:rPr>
    </w:lvl>
    <w:lvl w:ilvl="1" w:tplc="1CD6C4A6" w:tentative="1">
      <w:start w:val="1"/>
      <w:numFmt w:val="bullet"/>
      <w:lvlText w:val="o"/>
      <w:lvlJc w:val="left"/>
      <w:pPr>
        <w:tabs>
          <w:tab w:val="num" w:pos="1440"/>
        </w:tabs>
        <w:ind w:left="1440" w:hanging="360"/>
      </w:pPr>
      <w:rPr>
        <w:rFonts w:ascii="Courier New" w:hAnsi="Courier New" w:hint="default"/>
      </w:rPr>
    </w:lvl>
    <w:lvl w:ilvl="2" w:tplc="C7B6366A" w:tentative="1">
      <w:start w:val="1"/>
      <w:numFmt w:val="bullet"/>
      <w:lvlText w:val=""/>
      <w:lvlJc w:val="left"/>
      <w:pPr>
        <w:tabs>
          <w:tab w:val="num" w:pos="2160"/>
        </w:tabs>
        <w:ind w:left="2160" w:hanging="360"/>
      </w:pPr>
      <w:rPr>
        <w:rFonts w:ascii="Wingdings" w:hAnsi="Wingdings" w:hint="default"/>
      </w:rPr>
    </w:lvl>
    <w:lvl w:ilvl="3" w:tplc="E65C1952" w:tentative="1">
      <w:start w:val="1"/>
      <w:numFmt w:val="bullet"/>
      <w:lvlText w:val=""/>
      <w:lvlJc w:val="left"/>
      <w:pPr>
        <w:tabs>
          <w:tab w:val="num" w:pos="2880"/>
        </w:tabs>
        <w:ind w:left="2880" w:hanging="360"/>
      </w:pPr>
      <w:rPr>
        <w:rFonts w:ascii="Symbol" w:hAnsi="Symbol" w:hint="default"/>
      </w:rPr>
    </w:lvl>
    <w:lvl w:ilvl="4" w:tplc="C9684B56" w:tentative="1">
      <w:start w:val="1"/>
      <w:numFmt w:val="bullet"/>
      <w:lvlText w:val="o"/>
      <w:lvlJc w:val="left"/>
      <w:pPr>
        <w:tabs>
          <w:tab w:val="num" w:pos="3600"/>
        </w:tabs>
        <w:ind w:left="3600" w:hanging="360"/>
      </w:pPr>
      <w:rPr>
        <w:rFonts w:ascii="Courier New" w:hAnsi="Courier New" w:hint="default"/>
      </w:rPr>
    </w:lvl>
    <w:lvl w:ilvl="5" w:tplc="A2926962" w:tentative="1">
      <w:start w:val="1"/>
      <w:numFmt w:val="bullet"/>
      <w:lvlText w:val=""/>
      <w:lvlJc w:val="left"/>
      <w:pPr>
        <w:tabs>
          <w:tab w:val="num" w:pos="4320"/>
        </w:tabs>
        <w:ind w:left="4320" w:hanging="360"/>
      </w:pPr>
      <w:rPr>
        <w:rFonts w:ascii="Wingdings" w:hAnsi="Wingdings" w:hint="default"/>
      </w:rPr>
    </w:lvl>
    <w:lvl w:ilvl="6" w:tplc="68C85C9A" w:tentative="1">
      <w:start w:val="1"/>
      <w:numFmt w:val="bullet"/>
      <w:lvlText w:val=""/>
      <w:lvlJc w:val="left"/>
      <w:pPr>
        <w:tabs>
          <w:tab w:val="num" w:pos="5040"/>
        </w:tabs>
        <w:ind w:left="5040" w:hanging="360"/>
      </w:pPr>
      <w:rPr>
        <w:rFonts w:ascii="Symbol" w:hAnsi="Symbol" w:hint="default"/>
      </w:rPr>
    </w:lvl>
    <w:lvl w:ilvl="7" w:tplc="E6D8ADD0" w:tentative="1">
      <w:start w:val="1"/>
      <w:numFmt w:val="bullet"/>
      <w:lvlText w:val="o"/>
      <w:lvlJc w:val="left"/>
      <w:pPr>
        <w:tabs>
          <w:tab w:val="num" w:pos="5760"/>
        </w:tabs>
        <w:ind w:left="5760" w:hanging="360"/>
      </w:pPr>
      <w:rPr>
        <w:rFonts w:ascii="Courier New" w:hAnsi="Courier New" w:hint="default"/>
      </w:rPr>
    </w:lvl>
    <w:lvl w:ilvl="8" w:tplc="A71EA3C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1F1ADC"/>
    <w:multiLevelType w:val="hybridMultilevel"/>
    <w:tmpl w:val="01E274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641E1C7D"/>
    <w:multiLevelType w:val="hybridMultilevel"/>
    <w:tmpl w:val="5C64035C"/>
    <w:lvl w:ilvl="0" w:tplc="1409000B">
      <w:start w:val="1"/>
      <w:numFmt w:val="bullet"/>
      <w:lvlText w:val=""/>
      <w:lvlJc w:val="left"/>
      <w:pPr>
        <w:ind w:left="2940" w:hanging="360"/>
      </w:pPr>
      <w:rPr>
        <w:rFonts w:ascii="Wingdings" w:hAnsi="Wingdings" w:hint="default"/>
      </w:rPr>
    </w:lvl>
    <w:lvl w:ilvl="1" w:tplc="14090003" w:tentative="1">
      <w:start w:val="1"/>
      <w:numFmt w:val="bullet"/>
      <w:lvlText w:val="o"/>
      <w:lvlJc w:val="left"/>
      <w:pPr>
        <w:ind w:left="3660" w:hanging="360"/>
      </w:pPr>
      <w:rPr>
        <w:rFonts w:ascii="Courier New" w:hAnsi="Courier New" w:cs="Courier New" w:hint="default"/>
      </w:rPr>
    </w:lvl>
    <w:lvl w:ilvl="2" w:tplc="14090005" w:tentative="1">
      <w:start w:val="1"/>
      <w:numFmt w:val="bullet"/>
      <w:lvlText w:val=""/>
      <w:lvlJc w:val="left"/>
      <w:pPr>
        <w:ind w:left="4380" w:hanging="360"/>
      </w:pPr>
      <w:rPr>
        <w:rFonts w:ascii="Wingdings" w:hAnsi="Wingdings" w:hint="default"/>
      </w:rPr>
    </w:lvl>
    <w:lvl w:ilvl="3" w:tplc="14090001" w:tentative="1">
      <w:start w:val="1"/>
      <w:numFmt w:val="bullet"/>
      <w:lvlText w:val=""/>
      <w:lvlJc w:val="left"/>
      <w:pPr>
        <w:ind w:left="5100" w:hanging="360"/>
      </w:pPr>
      <w:rPr>
        <w:rFonts w:ascii="Symbol" w:hAnsi="Symbol" w:hint="default"/>
      </w:rPr>
    </w:lvl>
    <w:lvl w:ilvl="4" w:tplc="14090003" w:tentative="1">
      <w:start w:val="1"/>
      <w:numFmt w:val="bullet"/>
      <w:lvlText w:val="o"/>
      <w:lvlJc w:val="left"/>
      <w:pPr>
        <w:ind w:left="5820" w:hanging="360"/>
      </w:pPr>
      <w:rPr>
        <w:rFonts w:ascii="Courier New" w:hAnsi="Courier New" w:cs="Courier New" w:hint="default"/>
      </w:rPr>
    </w:lvl>
    <w:lvl w:ilvl="5" w:tplc="14090005" w:tentative="1">
      <w:start w:val="1"/>
      <w:numFmt w:val="bullet"/>
      <w:lvlText w:val=""/>
      <w:lvlJc w:val="left"/>
      <w:pPr>
        <w:ind w:left="6540" w:hanging="360"/>
      </w:pPr>
      <w:rPr>
        <w:rFonts w:ascii="Wingdings" w:hAnsi="Wingdings" w:hint="default"/>
      </w:rPr>
    </w:lvl>
    <w:lvl w:ilvl="6" w:tplc="14090001" w:tentative="1">
      <w:start w:val="1"/>
      <w:numFmt w:val="bullet"/>
      <w:lvlText w:val=""/>
      <w:lvlJc w:val="left"/>
      <w:pPr>
        <w:ind w:left="7260" w:hanging="360"/>
      </w:pPr>
      <w:rPr>
        <w:rFonts w:ascii="Symbol" w:hAnsi="Symbol" w:hint="default"/>
      </w:rPr>
    </w:lvl>
    <w:lvl w:ilvl="7" w:tplc="14090003" w:tentative="1">
      <w:start w:val="1"/>
      <w:numFmt w:val="bullet"/>
      <w:lvlText w:val="o"/>
      <w:lvlJc w:val="left"/>
      <w:pPr>
        <w:ind w:left="7980" w:hanging="360"/>
      </w:pPr>
      <w:rPr>
        <w:rFonts w:ascii="Courier New" w:hAnsi="Courier New" w:cs="Courier New" w:hint="default"/>
      </w:rPr>
    </w:lvl>
    <w:lvl w:ilvl="8" w:tplc="14090005" w:tentative="1">
      <w:start w:val="1"/>
      <w:numFmt w:val="bullet"/>
      <w:lvlText w:val=""/>
      <w:lvlJc w:val="left"/>
      <w:pPr>
        <w:ind w:left="8700" w:hanging="360"/>
      </w:pPr>
      <w:rPr>
        <w:rFonts w:ascii="Wingdings" w:hAnsi="Wingdings" w:hint="default"/>
      </w:rPr>
    </w:lvl>
  </w:abstractNum>
  <w:abstractNum w:abstractNumId="29" w15:restartNumberingAfterBreak="0">
    <w:nsid w:val="68530D1A"/>
    <w:multiLevelType w:val="hybridMultilevel"/>
    <w:tmpl w:val="81AE65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A2432E4"/>
    <w:multiLevelType w:val="hybridMultilevel"/>
    <w:tmpl w:val="4FBE9CB2"/>
    <w:lvl w:ilvl="0" w:tplc="0409000F">
      <w:start w:val="1"/>
      <w:numFmt w:val="decimal"/>
      <w:lvlText w:val="%1."/>
      <w:lvlJc w:val="left"/>
      <w:pPr>
        <w:tabs>
          <w:tab w:val="num" w:pos="720"/>
        </w:tabs>
        <w:ind w:left="720" w:hanging="360"/>
      </w:pPr>
    </w:lvl>
    <w:lvl w:ilvl="1" w:tplc="120E102A">
      <w:start w:val="1"/>
      <w:numFmt w:val="bullet"/>
      <w:lvlText w:val=""/>
      <w:lvlJc w:val="left"/>
      <w:pPr>
        <w:tabs>
          <w:tab w:val="num" w:pos="1647"/>
        </w:tabs>
        <w:ind w:left="1647" w:hanging="567"/>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46470C"/>
    <w:multiLevelType w:val="hybridMultilevel"/>
    <w:tmpl w:val="210C36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C2920FD"/>
    <w:multiLevelType w:val="hybridMultilevel"/>
    <w:tmpl w:val="4FEA5DDC"/>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2353ED7"/>
    <w:multiLevelType w:val="hybridMultilevel"/>
    <w:tmpl w:val="E62CD4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735F5E2D"/>
    <w:multiLevelType w:val="hybridMultilevel"/>
    <w:tmpl w:val="40AEC67A"/>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795F1137"/>
    <w:multiLevelType w:val="hybridMultilevel"/>
    <w:tmpl w:val="5B903F94"/>
    <w:lvl w:ilvl="0" w:tplc="6A9C8002">
      <w:start w:val="1"/>
      <w:numFmt w:val="bullet"/>
      <w:lvlText w:val=""/>
      <w:lvlJc w:val="righ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B512AEA"/>
    <w:multiLevelType w:val="hybridMultilevel"/>
    <w:tmpl w:val="00AE90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BDC6965"/>
    <w:multiLevelType w:val="multilevel"/>
    <w:tmpl w:val="388CC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185DED"/>
    <w:multiLevelType w:val="multilevel"/>
    <w:tmpl w:val="455C2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0952578">
    <w:abstractNumId w:val="14"/>
  </w:num>
  <w:num w:numId="2" w16cid:durableId="1030956577">
    <w:abstractNumId w:val="19"/>
  </w:num>
  <w:num w:numId="3" w16cid:durableId="1037121400">
    <w:abstractNumId w:val="2"/>
  </w:num>
  <w:num w:numId="4" w16cid:durableId="1037387205">
    <w:abstractNumId w:val="26"/>
  </w:num>
  <w:num w:numId="5" w16cid:durableId="103889507">
    <w:abstractNumId w:val="6"/>
  </w:num>
  <w:num w:numId="6" w16cid:durableId="1065251586">
    <w:abstractNumId w:val="4"/>
  </w:num>
  <w:num w:numId="7" w16cid:durableId="1273779072">
    <w:abstractNumId w:val="38"/>
  </w:num>
  <w:num w:numId="8" w16cid:durableId="1324158562">
    <w:abstractNumId w:val="8"/>
  </w:num>
  <w:num w:numId="9" w16cid:durableId="1342463233">
    <w:abstractNumId w:val="17"/>
  </w:num>
  <w:num w:numId="10" w16cid:durableId="1350448259">
    <w:abstractNumId w:val="29"/>
  </w:num>
  <w:num w:numId="11" w16cid:durableId="1579090874">
    <w:abstractNumId w:val="33"/>
  </w:num>
  <w:num w:numId="12" w16cid:durableId="1742749973">
    <w:abstractNumId w:val="18"/>
  </w:num>
  <w:num w:numId="13" w16cid:durableId="1797916457">
    <w:abstractNumId w:val="3"/>
  </w:num>
  <w:num w:numId="14" w16cid:durableId="1819761663">
    <w:abstractNumId w:val="28"/>
  </w:num>
  <w:num w:numId="15" w16cid:durableId="1939672382">
    <w:abstractNumId w:val="20"/>
  </w:num>
  <w:num w:numId="16" w16cid:durableId="1969973403">
    <w:abstractNumId w:val="12"/>
  </w:num>
  <w:num w:numId="17" w16cid:durableId="2070956519">
    <w:abstractNumId w:val="25"/>
  </w:num>
  <w:num w:numId="18" w16cid:durableId="2141261996">
    <w:abstractNumId w:val="5"/>
  </w:num>
  <w:num w:numId="19" w16cid:durableId="274018950">
    <w:abstractNumId w:val="23"/>
  </w:num>
  <w:num w:numId="20" w16cid:durableId="3170958">
    <w:abstractNumId w:val="37"/>
  </w:num>
  <w:num w:numId="21" w16cid:durableId="334891002">
    <w:abstractNumId w:val="36"/>
  </w:num>
  <w:num w:numId="22" w16cid:durableId="363017428">
    <w:abstractNumId w:val="15"/>
  </w:num>
  <w:num w:numId="23" w16cid:durableId="366639028">
    <w:abstractNumId w:val="30"/>
  </w:num>
  <w:num w:numId="24" w16cid:durableId="390888806">
    <w:abstractNumId w:val="11"/>
  </w:num>
  <w:num w:numId="25" w16cid:durableId="408500314">
    <w:abstractNumId w:val="13"/>
  </w:num>
  <w:num w:numId="26" w16cid:durableId="42756804">
    <w:abstractNumId w:val="9"/>
  </w:num>
  <w:num w:numId="27" w16cid:durableId="457383894">
    <w:abstractNumId w:val="10"/>
  </w:num>
  <w:num w:numId="28" w16cid:durableId="507017067">
    <w:abstractNumId w:val="27"/>
  </w:num>
  <w:num w:numId="29" w16cid:durableId="535587607">
    <w:abstractNumId w:val="35"/>
  </w:num>
  <w:num w:numId="30" w16cid:durableId="543829721">
    <w:abstractNumId w:val="32"/>
  </w:num>
  <w:num w:numId="31" w16cid:durableId="622734740">
    <w:abstractNumId w:val="16"/>
  </w:num>
  <w:num w:numId="32" w16cid:durableId="646519779">
    <w:abstractNumId w:val="31"/>
  </w:num>
  <w:num w:numId="33" w16cid:durableId="695424881">
    <w:abstractNumId w:val="34"/>
  </w:num>
  <w:num w:numId="34" w16cid:durableId="69618029">
    <w:abstractNumId w:val="24"/>
  </w:num>
  <w:num w:numId="35" w16cid:durableId="7567215">
    <w:abstractNumId w:val="21"/>
  </w:num>
  <w:num w:numId="36" w16cid:durableId="800727291">
    <w:abstractNumId w:val="22"/>
  </w:num>
  <w:num w:numId="37" w16cid:durableId="921909408">
    <w:abstractNumId w:val="0"/>
  </w:num>
  <w:num w:numId="38" w16cid:durableId="949315708">
    <w:abstractNumId w:val="7"/>
  </w:num>
  <w:num w:numId="39" w16cid:durableId="999892905">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98C"/>
    <w:rsid w:val="00000829"/>
    <w:rsid w:val="00002B78"/>
    <w:rsid w:val="000079AB"/>
    <w:rsid w:val="000105A2"/>
    <w:rsid w:val="00011BA2"/>
    <w:rsid w:val="00012F96"/>
    <w:rsid w:val="00027BBE"/>
    <w:rsid w:val="000366BD"/>
    <w:rsid w:val="00042A7E"/>
    <w:rsid w:val="00044B54"/>
    <w:rsid w:val="000469B9"/>
    <w:rsid w:val="00063B79"/>
    <w:rsid w:val="0008228B"/>
    <w:rsid w:val="00084FBC"/>
    <w:rsid w:val="00095F00"/>
    <w:rsid w:val="00096B8C"/>
    <w:rsid w:val="00096C80"/>
    <w:rsid w:val="000A3D54"/>
    <w:rsid w:val="000B1FFF"/>
    <w:rsid w:val="000B6C38"/>
    <w:rsid w:val="000C023A"/>
    <w:rsid w:val="000C4A2E"/>
    <w:rsid w:val="000C5386"/>
    <w:rsid w:val="000C7451"/>
    <w:rsid w:val="000D19A4"/>
    <w:rsid w:val="000D24CA"/>
    <w:rsid w:val="000E1D2F"/>
    <w:rsid w:val="000E402E"/>
    <w:rsid w:val="000E7DC8"/>
    <w:rsid w:val="000F7D15"/>
    <w:rsid w:val="000F7EDF"/>
    <w:rsid w:val="00104D55"/>
    <w:rsid w:val="0011766B"/>
    <w:rsid w:val="00121C92"/>
    <w:rsid w:val="00122BAE"/>
    <w:rsid w:val="00131665"/>
    <w:rsid w:val="00137329"/>
    <w:rsid w:val="001475F9"/>
    <w:rsid w:val="00151891"/>
    <w:rsid w:val="0015359C"/>
    <w:rsid w:val="00164C44"/>
    <w:rsid w:val="00171473"/>
    <w:rsid w:val="00174210"/>
    <w:rsid w:val="00176998"/>
    <w:rsid w:val="001830F7"/>
    <w:rsid w:val="00187C56"/>
    <w:rsid w:val="00191A48"/>
    <w:rsid w:val="00193B46"/>
    <w:rsid w:val="001B0D71"/>
    <w:rsid w:val="001B1B0B"/>
    <w:rsid w:val="001B3927"/>
    <w:rsid w:val="001B3FBE"/>
    <w:rsid w:val="001B410B"/>
    <w:rsid w:val="001C272F"/>
    <w:rsid w:val="001C3D7F"/>
    <w:rsid w:val="001C4660"/>
    <w:rsid w:val="001C5B10"/>
    <w:rsid w:val="001C73AD"/>
    <w:rsid w:val="001D6A23"/>
    <w:rsid w:val="001F3D5F"/>
    <w:rsid w:val="002005D8"/>
    <w:rsid w:val="00203128"/>
    <w:rsid w:val="00203FEE"/>
    <w:rsid w:val="00204C84"/>
    <w:rsid w:val="002163E0"/>
    <w:rsid w:val="00221309"/>
    <w:rsid w:val="002267F6"/>
    <w:rsid w:val="0023105B"/>
    <w:rsid w:val="0024119D"/>
    <w:rsid w:val="002628FB"/>
    <w:rsid w:val="00264DE5"/>
    <w:rsid w:val="00265D39"/>
    <w:rsid w:val="00267BD0"/>
    <w:rsid w:val="00270840"/>
    <w:rsid w:val="00270B62"/>
    <w:rsid w:val="00274B74"/>
    <w:rsid w:val="00286902"/>
    <w:rsid w:val="002937DF"/>
    <w:rsid w:val="00293E21"/>
    <w:rsid w:val="002B37C9"/>
    <w:rsid w:val="002C2673"/>
    <w:rsid w:val="002C325D"/>
    <w:rsid w:val="002C4F99"/>
    <w:rsid w:val="002C5F0D"/>
    <w:rsid w:val="002C6DD1"/>
    <w:rsid w:val="002D4983"/>
    <w:rsid w:val="002D7531"/>
    <w:rsid w:val="002E0346"/>
    <w:rsid w:val="002E1D97"/>
    <w:rsid w:val="002E4C3B"/>
    <w:rsid w:val="002F18CD"/>
    <w:rsid w:val="00305639"/>
    <w:rsid w:val="0030631D"/>
    <w:rsid w:val="0032351E"/>
    <w:rsid w:val="00331F2C"/>
    <w:rsid w:val="00337A0C"/>
    <w:rsid w:val="00341FBB"/>
    <w:rsid w:val="00343253"/>
    <w:rsid w:val="00343B11"/>
    <w:rsid w:val="00347CAC"/>
    <w:rsid w:val="0035408F"/>
    <w:rsid w:val="0035442E"/>
    <w:rsid w:val="00365E14"/>
    <w:rsid w:val="00372244"/>
    <w:rsid w:val="00373DC1"/>
    <w:rsid w:val="00384A88"/>
    <w:rsid w:val="003B14D9"/>
    <w:rsid w:val="003B1953"/>
    <w:rsid w:val="003D2FED"/>
    <w:rsid w:val="003D7ED7"/>
    <w:rsid w:val="003E3F49"/>
    <w:rsid w:val="003E481A"/>
    <w:rsid w:val="003F2793"/>
    <w:rsid w:val="003F7282"/>
    <w:rsid w:val="00400B74"/>
    <w:rsid w:val="004036F6"/>
    <w:rsid w:val="0040432E"/>
    <w:rsid w:val="00413E7F"/>
    <w:rsid w:val="0044002B"/>
    <w:rsid w:val="004403F1"/>
    <w:rsid w:val="00441496"/>
    <w:rsid w:val="0045456D"/>
    <w:rsid w:val="00462049"/>
    <w:rsid w:val="00464F8E"/>
    <w:rsid w:val="0046553D"/>
    <w:rsid w:val="004663A6"/>
    <w:rsid w:val="00471D30"/>
    <w:rsid w:val="00473185"/>
    <w:rsid w:val="0047525F"/>
    <w:rsid w:val="004753E1"/>
    <w:rsid w:val="004831D7"/>
    <w:rsid w:val="00494C53"/>
    <w:rsid w:val="004A056F"/>
    <w:rsid w:val="004A6924"/>
    <w:rsid w:val="004B22A5"/>
    <w:rsid w:val="004C32A6"/>
    <w:rsid w:val="004D0D96"/>
    <w:rsid w:val="004D2F22"/>
    <w:rsid w:val="004D4BB6"/>
    <w:rsid w:val="004D59ED"/>
    <w:rsid w:val="004E5466"/>
    <w:rsid w:val="004F7F78"/>
    <w:rsid w:val="00501D01"/>
    <w:rsid w:val="00506503"/>
    <w:rsid w:val="00521354"/>
    <w:rsid w:val="00521EFD"/>
    <w:rsid w:val="005310B2"/>
    <w:rsid w:val="00543CB1"/>
    <w:rsid w:val="00545B9F"/>
    <w:rsid w:val="005533FF"/>
    <w:rsid w:val="00562A23"/>
    <w:rsid w:val="00563B71"/>
    <w:rsid w:val="00581E35"/>
    <w:rsid w:val="00585B69"/>
    <w:rsid w:val="0059780A"/>
    <w:rsid w:val="005A1F9E"/>
    <w:rsid w:val="005B1946"/>
    <w:rsid w:val="005B5464"/>
    <w:rsid w:val="005B6111"/>
    <w:rsid w:val="005B7238"/>
    <w:rsid w:val="005D1735"/>
    <w:rsid w:val="005D2410"/>
    <w:rsid w:val="005D6671"/>
    <w:rsid w:val="005E2C6E"/>
    <w:rsid w:val="005F762B"/>
    <w:rsid w:val="006204B5"/>
    <w:rsid w:val="00624591"/>
    <w:rsid w:val="006259E6"/>
    <w:rsid w:val="00630025"/>
    <w:rsid w:val="006353C0"/>
    <w:rsid w:val="006519B8"/>
    <w:rsid w:val="0065272A"/>
    <w:rsid w:val="00656489"/>
    <w:rsid w:val="00661EED"/>
    <w:rsid w:val="00674B07"/>
    <w:rsid w:val="006863D7"/>
    <w:rsid w:val="00686D9D"/>
    <w:rsid w:val="00690A98"/>
    <w:rsid w:val="006A22C8"/>
    <w:rsid w:val="006B3FC0"/>
    <w:rsid w:val="006C017B"/>
    <w:rsid w:val="006C3598"/>
    <w:rsid w:val="006D286A"/>
    <w:rsid w:val="006D3374"/>
    <w:rsid w:val="006E4329"/>
    <w:rsid w:val="00701AA9"/>
    <w:rsid w:val="00702D18"/>
    <w:rsid w:val="007169ED"/>
    <w:rsid w:val="007276AA"/>
    <w:rsid w:val="00730AD9"/>
    <w:rsid w:val="00730F3E"/>
    <w:rsid w:val="00740A41"/>
    <w:rsid w:val="00744407"/>
    <w:rsid w:val="00745A7E"/>
    <w:rsid w:val="007570C7"/>
    <w:rsid w:val="0077024F"/>
    <w:rsid w:val="00780E42"/>
    <w:rsid w:val="00786089"/>
    <w:rsid w:val="00793FE9"/>
    <w:rsid w:val="007956CC"/>
    <w:rsid w:val="007B234E"/>
    <w:rsid w:val="007C2BCE"/>
    <w:rsid w:val="007D3F6A"/>
    <w:rsid w:val="007E75FD"/>
    <w:rsid w:val="007F4BA0"/>
    <w:rsid w:val="0080493A"/>
    <w:rsid w:val="008051C5"/>
    <w:rsid w:val="008208C3"/>
    <w:rsid w:val="00822897"/>
    <w:rsid w:val="008298C7"/>
    <w:rsid w:val="0083086A"/>
    <w:rsid w:val="0083255F"/>
    <w:rsid w:val="00843211"/>
    <w:rsid w:val="0086212B"/>
    <w:rsid w:val="008776A3"/>
    <w:rsid w:val="00881A5B"/>
    <w:rsid w:val="0089100C"/>
    <w:rsid w:val="00891BEC"/>
    <w:rsid w:val="0089451B"/>
    <w:rsid w:val="008A165A"/>
    <w:rsid w:val="008A578B"/>
    <w:rsid w:val="008A6F45"/>
    <w:rsid w:val="008B1AA3"/>
    <w:rsid w:val="008C10BD"/>
    <w:rsid w:val="008C298C"/>
    <w:rsid w:val="008C2CB0"/>
    <w:rsid w:val="008D2E21"/>
    <w:rsid w:val="008D6014"/>
    <w:rsid w:val="008E1071"/>
    <w:rsid w:val="008E3413"/>
    <w:rsid w:val="008E7B93"/>
    <w:rsid w:val="008F7902"/>
    <w:rsid w:val="00914386"/>
    <w:rsid w:val="00920FD0"/>
    <w:rsid w:val="00941274"/>
    <w:rsid w:val="009539A2"/>
    <w:rsid w:val="00957506"/>
    <w:rsid w:val="00962042"/>
    <w:rsid w:val="00964EC6"/>
    <w:rsid w:val="00964F55"/>
    <w:rsid w:val="00972723"/>
    <w:rsid w:val="00977758"/>
    <w:rsid w:val="00980098"/>
    <w:rsid w:val="00994BDD"/>
    <w:rsid w:val="009A2517"/>
    <w:rsid w:val="009A2F37"/>
    <w:rsid w:val="009B6EBD"/>
    <w:rsid w:val="009C047D"/>
    <w:rsid w:val="009C2A46"/>
    <w:rsid w:val="009C6E09"/>
    <w:rsid w:val="009D4305"/>
    <w:rsid w:val="009D5610"/>
    <w:rsid w:val="009E0BB3"/>
    <w:rsid w:val="009E5676"/>
    <w:rsid w:val="009F1FD0"/>
    <w:rsid w:val="009F34A9"/>
    <w:rsid w:val="00A01423"/>
    <w:rsid w:val="00A15AF3"/>
    <w:rsid w:val="00A25F63"/>
    <w:rsid w:val="00A31124"/>
    <w:rsid w:val="00A32EB3"/>
    <w:rsid w:val="00A3F215"/>
    <w:rsid w:val="00A42272"/>
    <w:rsid w:val="00A45C0B"/>
    <w:rsid w:val="00A610C7"/>
    <w:rsid w:val="00A65F45"/>
    <w:rsid w:val="00A82689"/>
    <w:rsid w:val="00A8338F"/>
    <w:rsid w:val="00A949DB"/>
    <w:rsid w:val="00A96477"/>
    <w:rsid w:val="00A97D8F"/>
    <w:rsid w:val="00AB2236"/>
    <w:rsid w:val="00AB353B"/>
    <w:rsid w:val="00AD1DF4"/>
    <w:rsid w:val="00AD2872"/>
    <w:rsid w:val="00AE07CA"/>
    <w:rsid w:val="00AF1527"/>
    <w:rsid w:val="00AF3014"/>
    <w:rsid w:val="00B05D9F"/>
    <w:rsid w:val="00B07D6B"/>
    <w:rsid w:val="00B15DD3"/>
    <w:rsid w:val="00B16ADB"/>
    <w:rsid w:val="00B42983"/>
    <w:rsid w:val="00B51A80"/>
    <w:rsid w:val="00B55F1E"/>
    <w:rsid w:val="00B626AD"/>
    <w:rsid w:val="00B63A9A"/>
    <w:rsid w:val="00B7296A"/>
    <w:rsid w:val="00B72FDD"/>
    <w:rsid w:val="00B87740"/>
    <w:rsid w:val="00B92270"/>
    <w:rsid w:val="00B94BD4"/>
    <w:rsid w:val="00BA0E13"/>
    <w:rsid w:val="00BA5212"/>
    <w:rsid w:val="00BC1FCE"/>
    <w:rsid w:val="00BC4E2A"/>
    <w:rsid w:val="00BD22E5"/>
    <w:rsid w:val="00BD26CE"/>
    <w:rsid w:val="00BD6799"/>
    <w:rsid w:val="00BDFF46"/>
    <w:rsid w:val="00BE5222"/>
    <w:rsid w:val="00BF4849"/>
    <w:rsid w:val="00BF5EE6"/>
    <w:rsid w:val="00C14EBA"/>
    <w:rsid w:val="00C15181"/>
    <w:rsid w:val="00C219BB"/>
    <w:rsid w:val="00C24AA4"/>
    <w:rsid w:val="00C36B4F"/>
    <w:rsid w:val="00C4456D"/>
    <w:rsid w:val="00C618E9"/>
    <w:rsid w:val="00C62DBF"/>
    <w:rsid w:val="00C71085"/>
    <w:rsid w:val="00C71E67"/>
    <w:rsid w:val="00C83033"/>
    <w:rsid w:val="00C93E15"/>
    <w:rsid w:val="00CA1CB3"/>
    <w:rsid w:val="00CB4E01"/>
    <w:rsid w:val="00CD1412"/>
    <w:rsid w:val="00CD2098"/>
    <w:rsid w:val="00CD5E66"/>
    <w:rsid w:val="00CD7753"/>
    <w:rsid w:val="00CE1434"/>
    <w:rsid w:val="00CE37A5"/>
    <w:rsid w:val="00CF578F"/>
    <w:rsid w:val="00D03A6E"/>
    <w:rsid w:val="00D236BB"/>
    <w:rsid w:val="00D401C2"/>
    <w:rsid w:val="00D42A1D"/>
    <w:rsid w:val="00D456CA"/>
    <w:rsid w:val="00D54D63"/>
    <w:rsid w:val="00D73AFF"/>
    <w:rsid w:val="00D81859"/>
    <w:rsid w:val="00D84DA9"/>
    <w:rsid w:val="00D940F4"/>
    <w:rsid w:val="00DA0856"/>
    <w:rsid w:val="00DA2590"/>
    <w:rsid w:val="00DA4208"/>
    <w:rsid w:val="00DA5C72"/>
    <w:rsid w:val="00DA7055"/>
    <w:rsid w:val="00DB4B58"/>
    <w:rsid w:val="00DC3D2D"/>
    <w:rsid w:val="00DD2030"/>
    <w:rsid w:val="00DD4835"/>
    <w:rsid w:val="00DD5807"/>
    <w:rsid w:val="00DE2295"/>
    <w:rsid w:val="00DE5139"/>
    <w:rsid w:val="00DF0361"/>
    <w:rsid w:val="00DF463F"/>
    <w:rsid w:val="00E07EC8"/>
    <w:rsid w:val="00E15559"/>
    <w:rsid w:val="00E17E77"/>
    <w:rsid w:val="00E276C3"/>
    <w:rsid w:val="00E30D26"/>
    <w:rsid w:val="00E33662"/>
    <w:rsid w:val="00E35E20"/>
    <w:rsid w:val="00E71895"/>
    <w:rsid w:val="00E73B44"/>
    <w:rsid w:val="00E76F98"/>
    <w:rsid w:val="00E80CE1"/>
    <w:rsid w:val="00E87C01"/>
    <w:rsid w:val="00E92E2E"/>
    <w:rsid w:val="00E93C3D"/>
    <w:rsid w:val="00EA44D8"/>
    <w:rsid w:val="00EA6210"/>
    <w:rsid w:val="00EB088D"/>
    <w:rsid w:val="00EB36D2"/>
    <w:rsid w:val="00EB74A7"/>
    <w:rsid w:val="00ED0563"/>
    <w:rsid w:val="00ED379F"/>
    <w:rsid w:val="00ED7BF7"/>
    <w:rsid w:val="00EF1971"/>
    <w:rsid w:val="00EF6CD1"/>
    <w:rsid w:val="00F05E10"/>
    <w:rsid w:val="00F07196"/>
    <w:rsid w:val="00F202C0"/>
    <w:rsid w:val="00F37E5A"/>
    <w:rsid w:val="00F41B23"/>
    <w:rsid w:val="00F435ED"/>
    <w:rsid w:val="00F50F37"/>
    <w:rsid w:val="00F549B7"/>
    <w:rsid w:val="00F60B35"/>
    <w:rsid w:val="00F70B3C"/>
    <w:rsid w:val="00F81B2E"/>
    <w:rsid w:val="00F86AD9"/>
    <w:rsid w:val="00F97307"/>
    <w:rsid w:val="00FA3C40"/>
    <w:rsid w:val="00FB160F"/>
    <w:rsid w:val="00FB4C38"/>
    <w:rsid w:val="00FC1165"/>
    <w:rsid w:val="00FC699A"/>
    <w:rsid w:val="00FE66BC"/>
    <w:rsid w:val="00FE70A3"/>
    <w:rsid w:val="01612A2A"/>
    <w:rsid w:val="0236D4FE"/>
    <w:rsid w:val="025E02BD"/>
    <w:rsid w:val="0261A919"/>
    <w:rsid w:val="0271310C"/>
    <w:rsid w:val="037568F1"/>
    <w:rsid w:val="049A4701"/>
    <w:rsid w:val="0534AC33"/>
    <w:rsid w:val="05E1C157"/>
    <w:rsid w:val="065C51F6"/>
    <w:rsid w:val="06DCF0FD"/>
    <w:rsid w:val="07BD35E2"/>
    <w:rsid w:val="08A1BEAD"/>
    <w:rsid w:val="08CE161A"/>
    <w:rsid w:val="09AA2328"/>
    <w:rsid w:val="0B01B834"/>
    <w:rsid w:val="0BAADA10"/>
    <w:rsid w:val="0D349A7C"/>
    <w:rsid w:val="0D3A1DE9"/>
    <w:rsid w:val="0D689D88"/>
    <w:rsid w:val="0D90D6AE"/>
    <w:rsid w:val="0EF64066"/>
    <w:rsid w:val="0F8544A5"/>
    <w:rsid w:val="0FFE4480"/>
    <w:rsid w:val="100105EA"/>
    <w:rsid w:val="10034ADC"/>
    <w:rsid w:val="10D45279"/>
    <w:rsid w:val="115E017E"/>
    <w:rsid w:val="11EF6487"/>
    <w:rsid w:val="126E3C42"/>
    <w:rsid w:val="12C302C9"/>
    <w:rsid w:val="139176E7"/>
    <w:rsid w:val="143C6083"/>
    <w:rsid w:val="14423F89"/>
    <w:rsid w:val="156699DA"/>
    <w:rsid w:val="15B9A42A"/>
    <w:rsid w:val="15C0515B"/>
    <w:rsid w:val="173F40EB"/>
    <w:rsid w:val="175985F3"/>
    <w:rsid w:val="1A24D6B1"/>
    <w:rsid w:val="1A3B543A"/>
    <w:rsid w:val="1CBA3422"/>
    <w:rsid w:val="1D22A479"/>
    <w:rsid w:val="1D57C0D9"/>
    <w:rsid w:val="1D604E5F"/>
    <w:rsid w:val="1DD60D8B"/>
    <w:rsid w:val="1E020FFD"/>
    <w:rsid w:val="1E19A52B"/>
    <w:rsid w:val="1E688E1F"/>
    <w:rsid w:val="1F179385"/>
    <w:rsid w:val="1FA7683B"/>
    <w:rsid w:val="215DC9AA"/>
    <w:rsid w:val="220E4D24"/>
    <w:rsid w:val="23529FC3"/>
    <w:rsid w:val="257AF859"/>
    <w:rsid w:val="25B56380"/>
    <w:rsid w:val="2629894C"/>
    <w:rsid w:val="26336834"/>
    <w:rsid w:val="265860AD"/>
    <w:rsid w:val="26F9A598"/>
    <w:rsid w:val="28382635"/>
    <w:rsid w:val="28FF519A"/>
    <w:rsid w:val="295220AA"/>
    <w:rsid w:val="2A589A81"/>
    <w:rsid w:val="2A782549"/>
    <w:rsid w:val="2B5F0BA9"/>
    <w:rsid w:val="2B658531"/>
    <w:rsid w:val="2C122E09"/>
    <w:rsid w:val="2CB31507"/>
    <w:rsid w:val="2CF8E726"/>
    <w:rsid w:val="2DE339D3"/>
    <w:rsid w:val="2EAF06CB"/>
    <w:rsid w:val="2ECEE31A"/>
    <w:rsid w:val="2F293E95"/>
    <w:rsid w:val="2F550C24"/>
    <w:rsid w:val="2F96D2B7"/>
    <w:rsid w:val="2FBFE700"/>
    <w:rsid w:val="304E3BB3"/>
    <w:rsid w:val="307BE3AE"/>
    <w:rsid w:val="30B60707"/>
    <w:rsid w:val="30E5879E"/>
    <w:rsid w:val="313F7ADB"/>
    <w:rsid w:val="32EA92A5"/>
    <w:rsid w:val="333588E4"/>
    <w:rsid w:val="3357D72A"/>
    <w:rsid w:val="33C0159D"/>
    <w:rsid w:val="34B9F792"/>
    <w:rsid w:val="34DB9AF9"/>
    <w:rsid w:val="350F769D"/>
    <w:rsid w:val="356FCCB4"/>
    <w:rsid w:val="35FF8540"/>
    <w:rsid w:val="36CF4A73"/>
    <w:rsid w:val="37D0C9E3"/>
    <w:rsid w:val="37D815F1"/>
    <w:rsid w:val="38F1446D"/>
    <w:rsid w:val="39B641E9"/>
    <w:rsid w:val="3B805B76"/>
    <w:rsid w:val="3C032587"/>
    <w:rsid w:val="3C1718D9"/>
    <w:rsid w:val="3C50E82A"/>
    <w:rsid w:val="3DDC6D74"/>
    <w:rsid w:val="3F198064"/>
    <w:rsid w:val="3F8B4E64"/>
    <w:rsid w:val="4006D67F"/>
    <w:rsid w:val="41D5AE94"/>
    <w:rsid w:val="42FC4912"/>
    <w:rsid w:val="436580CD"/>
    <w:rsid w:val="43AF4D68"/>
    <w:rsid w:val="45931D75"/>
    <w:rsid w:val="45F9FA07"/>
    <w:rsid w:val="468088AC"/>
    <w:rsid w:val="46823288"/>
    <w:rsid w:val="4695B406"/>
    <w:rsid w:val="47E040E8"/>
    <w:rsid w:val="48E3500B"/>
    <w:rsid w:val="48E487C6"/>
    <w:rsid w:val="4912BCCA"/>
    <w:rsid w:val="49984D63"/>
    <w:rsid w:val="49D36F1D"/>
    <w:rsid w:val="49E800CE"/>
    <w:rsid w:val="4A6D26A0"/>
    <w:rsid w:val="4AAE7CDD"/>
    <w:rsid w:val="4B876779"/>
    <w:rsid w:val="4BF57CBA"/>
    <w:rsid w:val="4C3CEA16"/>
    <w:rsid w:val="4C66BDAC"/>
    <w:rsid w:val="4D2C1F4B"/>
    <w:rsid w:val="4E696D23"/>
    <w:rsid w:val="4E92F9BB"/>
    <w:rsid w:val="4EB6567F"/>
    <w:rsid w:val="4F244EC0"/>
    <w:rsid w:val="4F57FC52"/>
    <w:rsid w:val="4FA5635C"/>
    <w:rsid w:val="5089DB62"/>
    <w:rsid w:val="50C42894"/>
    <w:rsid w:val="50F72AAF"/>
    <w:rsid w:val="51A3251A"/>
    <w:rsid w:val="523490E2"/>
    <w:rsid w:val="5246D421"/>
    <w:rsid w:val="52867928"/>
    <w:rsid w:val="53679E76"/>
    <w:rsid w:val="53A0FF3B"/>
    <w:rsid w:val="53D122C9"/>
    <w:rsid w:val="5584E59D"/>
    <w:rsid w:val="5660AE25"/>
    <w:rsid w:val="578E7DC7"/>
    <w:rsid w:val="57DE1E6D"/>
    <w:rsid w:val="58204322"/>
    <w:rsid w:val="5890F6D6"/>
    <w:rsid w:val="5932D164"/>
    <w:rsid w:val="59C8E727"/>
    <w:rsid w:val="5D7FCCD8"/>
    <w:rsid w:val="5D98A087"/>
    <w:rsid w:val="5F2B5386"/>
    <w:rsid w:val="61127EB0"/>
    <w:rsid w:val="627A1E45"/>
    <w:rsid w:val="643CAFCC"/>
    <w:rsid w:val="651865E3"/>
    <w:rsid w:val="65E6294D"/>
    <w:rsid w:val="65EDA504"/>
    <w:rsid w:val="66457B44"/>
    <w:rsid w:val="6652897F"/>
    <w:rsid w:val="67742B46"/>
    <w:rsid w:val="68571BA9"/>
    <w:rsid w:val="68624E6A"/>
    <w:rsid w:val="6883E3BD"/>
    <w:rsid w:val="6894D6B3"/>
    <w:rsid w:val="697426BC"/>
    <w:rsid w:val="6BE31149"/>
    <w:rsid w:val="6C41D504"/>
    <w:rsid w:val="6CDFF238"/>
    <w:rsid w:val="6D7A3B72"/>
    <w:rsid w:val="6E2E6DE5"/>
    <w:rsid w:val="6E585F12"/>
    <w:rsid w:val="6EB14FFE"/>
    <w:rsid w:val="715C3FA7"/>
    <w:rsid w:val="71988ED6"/>
    <w:rsid w:val="7238A010"/>
    <w:rsid w:val="7253FC5C"/>
    <w:rsid w:val="728D96C0"/>
    <w:rsid w:val="75078D19"/>
    <w:rsid w:val="75250946"/>
    <w:rsid w:val="7611F248"/>
    <w:rsid w:val="763A7BD0"/>
    <w:rsid w:val="76DD8E6C"/>
    <w:rsid w:val="76F5399F"/>
    <w:rsid w:val="77E1C8F8"/>
    <w:rsid w:val="7826EAF6"/>
    <w:rsid w:val="78B0151C"/>
    <w:rsid w:val="78EA9E27"/>
    <w:rsid w:val="79654AE7"/>
    <w:rsid w:val="797E20DB"/>
    <w:rsid w:val="79DAA2B8"/>
    <w:rsid w:val="7A52B2E8"/>
    <w:rsid w:val="7ABEF6DE"/>
    <w:rsid w:val="7ACF61CC"/>
    <w:rsid w:val="7AFD40DD"/>
    <w:rsid w:val="7B3BF54F"/>
    <w:rsid w:val="7B76F3C3"/>
    <w:rsid w:val="7CADE7AF"/>
    <w:rsid w:val="7CF702E8"/>
    <w:rsid w:val="7D6D7944"/>
    <w:rsid w:val="7DF7CB9A"/>
    <w:rsid w:val="7E2CFE26"/>
    <w:rsid w:val="7F02BE4B"/>
    <w:rsid w:val="7F1074FA"/>
    <w:rsid w:val="7F383D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BA1AE"/>
  <w15:docId w15:val="{8DCC5493-7090-4D5E-8E16-40AA48A49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SimSun" w:hAnsi="Arial"/>
      <w:lang w:val="en-AU" w:eastAsia="en-US"/>
    </w:rPr>
  </w:style>
  <w:style w:type="paragraph" w:styleId="Heading1">
    <w:name w:val="heading 1"/>
    <w:basedOn w:val="Normal"/>
    <w:next w:val="Normal"/>
    <w:qFormat/>
    <w:pPr>
      <w:keepNext/>
      <w:outlineLvl w:val="0"/>
    </w:pPr>
    <w:rPr>
      <w:rFonts w:cs="Arial"/>
      <w:b/>
      <w:i/>
      <w:u w:val="single"/>
    </w:rPr>
  </w:style>
  <w:style w:type="paragraph" w:styleId="Heading2">
    <w:name w:val="heading 2"/>
    <w:basedOn w:val="Normal"/>
    <w:next w:val="Normal"/>
    <w:qFormat/>
    <w:pPr>
      <w:keepNext/>
      <w:outlineLvl w:val="1"/>
    </w:pPr>
    <w:rPr>
      <w:rFonts w:cs="Arial"/>
      <w:b/>
      <w:bCs/>
      <w:i/>
      <w:iCs/>
      <w:sz w:val="24"/>
      <w:u w:val="single"/>
    </w:rPr>
  </w:style>
  <w:style w:type="paragraph" w:styleId="Heading3">
    <w:name w:val="heading 3"/>
    <w:basedOn w:val="Normal"/>
    <w:next w:val="Normal"/>
    <w:qFormat/>
    <w:pPr>
      <w:keepNext/>
      <w:spacing w:before="240" w:after="60"/>
      <w:outlineLvl w:val="2"/>
    </w:pPr>
    <w:rPr>
      <w:rFonts w:cs="Arial"/>
      <w:b/>
      <w:bCs/>
      <w:i/>
      <w:szCs w:val="26"/>
    </w:rPr>
  </w:style>
  <w:style w:type="paragraph" w:styleId="Heading4">
    <w:name w:val="heading 4"/>
    <w:basedOn w:val="Normal"/>
    <w:next w:val="Normal"/>
    <w:qFormat/>
    <w:pPr>
      <w:keepNext/>
      <w:outlineLvl w:val="3"/>
    </w:pPr>
    <w:rPr>
      <w:rFonts w:cs="Arial"/>
      <w:b/>
      <w:bCs/>
      <w:u w:val="single"/>
    </w:rPr>
  </w:style>
  <w:style w:type="paragraph" w:styleId="Heading5">
    <w:name w:val="heading 5"/>
    <w:basedOn w:val="Normal"/>
    <w:next w:val="Normal"/>
    <w:qFormat/>
    <w:pPr>
      <w:keepNext/>
      <w:outlineLvl w:val="4"/>
    </w:pPr>
    <w:rPr>
      <w:rFonts w:cs="Arial"/>
      <w:i/>
      <w:iCs/>
      <w:u w:val="single"/>
    </w:rPr>
  </w:style>
  <w:style w:type="paragraph" w:styleId="Heading6">
    <w:name w:val="heading 6"/>
    <w:basedOn w:val="Normal"/>
    <w:next w:val="Normal"/>
    <w:qFormat/>
    <w:pPr>
      <w:keepNext/>
      <w:outlineLvl w:val="5"/>
    </w:pPr>
    <w:rPr>
      <w:rFonts w:cs="Arial"/>
      <w:i/>
      <w:iCs/>
    </w:rPr>
  </w:style>
  <w:style w:type="paragraph" w:styleId="Heading7">
    <w:name w:val="heading 7"/>
    <w:basedOn w:val="Normal"/>
    <w:next w:val="Normal"/>
    <w:qFormat/>
    <w:pPr>
      <w:keepNext/>
      <w:outlineLvl w:val="6"/>
    </w:pPr>
    <w:rPr>
      <w:rFonts w:cs="Arial"/>
      <w:b/>
      <w:bCs/>
      <w:u w:val="single"/>
    </w:rPr>
  </w:style>
  <w:style w:type="paragraph" w:styleId="Heading8">
    <w:name w:val="heading 8"/>
    <w:basedOn w:val="Normal"/>
    <w:next w:val="Normal"/>
    <w:qFormat/>
    <w:pPr>
      <w:keepNext/>
      <w:jc w:val="center"/>
      <w:outlineLvl w:val="7"/>
    </w:pPr>
    <w:rPr>
      <w:b/>
      <w:sz w:val="36"/>
    </w:rPr>
  </w:style>
  <w:style w:type="paragraph" w:styleId="Heading9">
    <w:name w:val="heading 9"/>
    <w:basedOn w:val="Normal"/>
    <w:next w:val="Normal"/>
    <w:qFormat/>
    <w:pPr>
      <w:keepNext/>
      <w:jc w:val="center"/>
      <w:outlineLvl w:val="8"/>
    </w:pPr>
    <w:rPr>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cs="Arial"/>
      <w:i/>
      <w:iCs/>
    </w:rPr>
  </w:style>
  <w:style w:type="paragraph" w:styleId="BodyText2">
    <w:name w:val="Body Text 2"/>
    <w:basedOn w:val="Normal"/>
    <w:link w:val="BodyText2Char"/>
    <w:rPr>
      <w:rFonts w:cs="Arial"/>
    </w:rPr>
  </w:style>
  <w:style w:type="paragraph" w:styleId="BodyText3">
    <w:name w:val="Body Text 3"/>
    <w:basedOn w:val="Normal"/>
    <w:pPr>
      <w:jc w:val="center"/>
    </w:pPr>
    <w:rPr>
      <w:rFonts w:cs="Arial"/>
    </w:rPr>
  </w:style>
  <w:style w:type="paragraph" w:styleId="DocumentMap">
    <w:name w:val="Document Map"/>
    <w:basedOn w:val="Normal"/>
    <w:semiHidden/>
    <w:pPr>
      <w:shd w:val="clear" w:color="auto" w:fill="000080"/>
    </w:pPr>
    <w:rPr>
      <w:rFonts w:ascii="Tahoma" w:hAnsi="Tahoma" w:cs="Tahoma"/>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CommentReference">
    <w:name w:val="annotation reference"/>
    <w:semiHidden/>
    <w:rsid w:val="008A578B"/>
    <w:rPr>
      <w:sz w:val="16"/>
      <w:szCs w:val="16"/>
    </w:rPr>
  </w:style>
  <w:style w:type="paragraph" w:styleId="CommentText">
    <w:name w:val="annotation text"/>
    <w:basedOn w:val="Normal"/>
    <w:semiHidden/>
    <w:rsid w:val="008A578B"/>
  </w:style>
  <w:style w:type="paragraph" w:styleId="CommentSubject">
    <w:name w:val="annotation subject"/>
    <w:basedOn w:val="CommentText"/>
    <w:next w:val="CommentText"/>
    <w:semiHidden/>
    <w:rsid w:val="008A578B"/>
    <w:rPr>
      <w:b/>
      <w:bCs/>
    </w:rPr>
  </w:style>
  <w:style w:type="paragraph" w:styleId="BalloonText">
    <w:name w:val="Balloon Text"/>
    <w:basedOn w:val="Normal"/>
    <w:semiHidden/>
    <w:rsid w:val="008A578B"/>
    <w:rPr>
      <w:rFonts w:ascii="Tahoma" w:hAnsi="Tahoma" w:cs="Tahoma"/>
      <w:sz w:val="16"/>
      <w:szCs w:val="16"/>
    </w:rPr>
  </w:style>
  <w:style w:type="character" w:styleId="FollowedHyperlink">
    <w:name w:val="FollowedHyperlink"/>
    <w:rsid w:val="007956CC"/>
    <w:rPr>
      <w:color w:val="800080"/>
      <w:u w:val="single"/>
    </w:rPr>
  </w:style>
  <w:style w:type="character" w:customStyle="1" w:styleId="HeaderChar">
    <w:name w:val="Header Char"/>
    <w:link w:val="Header"/>
    <w:rsid w:val="006C3598"/>
    <w:rPr>
      <w:rFonts w:ascii="Arial" w:eastAsia="SimSun" w:hAnsi="Arial"/>
      <w:lang w:val="en-AU" w:eastAsia="en-US"/>
    </w:rPr>
  </w:style>
  <w:style w:type="table" w:styleId="TableGrid">
    <w:name w:val="Table Grid"/>
    <w:basedOn w:val="TableNormal"/>
    <w:rsid w:val="006C35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7D6B"/>
    <w:pPr>
      <w:ind w:left="720"/>
    </w:pPr>
  </w:style>
  <w:style w:type="character" w:customStyle="1" w:styleId="BodyText2Char">
    <w:name w:val="Body Text 2 Char"/>
    <w:link w:val="BodyText2"/>
    <w:rsid w:val="00881A5B"/>
    <w:rPr>
      <w:rFonts w:ascii="Arial" w:eastAsia="SimSun" w:hAnsi="Arial" w:cs="Arial"/>
      <w:lang w:val="en-AU" w:eastAsia="en-US"/>
    </w:rPr>
  </w:style>
  <w:style w:type="paragraph" w:styleId="NormalWeb">
    <w:name w:val="Normal (Web)"/>
    <w:basedOn w:val="Normal"/>
    <w:uiPriority w:val="99"/>
    <w:semiHidden/>
    <w:unhideWhenUsed/>
    <w:rsid w:val="00A01423"/>
    <w:pPr>
      <w:spacing w:before="100" w:beforeAutospacing="1" w:after="100" w:afterAutospacing="1"/>
    </w:pPr>
    <w:rPr>
      <w:rFonts w:ascii="Times New Roman" w:eastAsia="Times New Roman" w:hAnsi="Times New Roman"/>
      <w:sz w:val="24"/>
      <w:szCs w:val="24"/>
      <w:lang w:val="en-NZ" w:eastAsia="en-NZ"/>
    </w:rPr>
  </w:style>
  <w:style w:type="paragraph" w:styleId="Revision">
    <w:name w:val="Revision"/>
    <w:hidden/>
    <w:uiPriority w:val="99"/>
    <w:semiHidden/>
    <w:rsid w:val="003B14D9"/>
    <w:rPr>
      <w:rFonts w:ascii="Arial" w:eastAsia="SimSun" w:hAnsi="Arial"/>
      <w:lang w:val="en-AU" w:eastAsia="en-US"/>
    </w:rPr>
  </w:style>
  <w:style w:type="character" w:styleId="Mention">
    <w:name w:val="Mention"/>
    <w:basedOn w:val="DefaultParagraphFont"/>
    <w:uiPriority w:val="99"/>
    <w:unhideWhenUsed/>
    <w:rsid w:val="00341FB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5cc53dc6-0691-475d-ac63-0ec3ced55ddc">MERCY-59-790</_dlc_DocId>
    <_dlc_DocIdUrl xmlns="5cc53dc6-0691-475d-ac63-0ec3ced55ddc">
      <Url>http://mercy/SharedDocuments/_layouts/15/DocIdRedir.aspx?ID=MERCY-59-790</Url>
      <Description>MERCY-59-790</Description>
    </_dlc_DocIdUrl>
    <PolicyEndDate xmlns="5cc53dc6-0691-475d-ac63-0ec3ced55ddc">2026-08-31T12:00:00+00:00</PolicyEndDate>
    <PloicyStatus xmlns="5cc53dc6-0691-475d-ac63-0ec3ced55ddc">Active</PloicyStatus>
    <Review_x0020_Date xmlns="5cc53dc6-0691-475d-ac63-0ec3ced55ddc">2029-08-31T12:00:00+00:00</Review_x0020_Date>
    <_dlc_DocIdPersistId xmlns="5cc53dc6-0691-475d-ac63-0ec3ced55ddc" xsi:nil="true"/>
    <DocumentOwner xmlns="5cc53dc6-0691-475d-ac63-0ec3ced55ddc">
      <UserInfo>
        <DisplayName/>
        <AccountId xsi:nil="true"/>
        <AccountType/>
      </UserInfo>
    </DocumentOwner>
  </documentManagement>
</p:properties>
</file>

<file path=customXml/item3.xml><?xml version="1.0" encoding="utf-8"?>
<ct:contentTypeSchema xmlns:ct="http://schemas.microsoft.com/office/2006/metadata/contentType" xmlns:ma="http://schemas.microsoft.com/office/2006/metadata/properties/metaAttributes" ct:_="" ma:_="" ma:contentTypeName="Mercy Policy Document" ma:contentTypeID="0x01010029402A810D594B47B8359C34811C2E7200EC30615E599B614A9C6F16613B9D19A7" ma:contentTypeVersion="11" ma:contentTypeDescription="Create a new document." ma:contentTypeScope="" ma:versionID="4001b09ce16a64f491afea59626f2bf9">
  <xsd:schema xmlns:xsd="http://www.w3.org/2001/XMLSchema" xmlns:xs="http://www.w3.org/2001/XMLSchema" xmlns:p="http://schemas.microsoft.com/office/2006/metadata/properties" xmlns:ns2="5cc53dc6-0691-475d-ac63-0ec3ced55ddc" targetNamespace="http://schemas.microsoft.com/office/2006/metadata/properties" ma:root="true" ma:fieldsID="df26c23fe8b7ae8a82aa557d08725237" ns2:_="">
    <xsd:import namespace="5cc53dc6-0691-475d-ac63-0ec3ced55ddc"/>
    <xsd:element name="properties">
      <xsd:complexType>
        <xsd:sequence>
          <xsd:element name="documentManagement">
            <xsd:complexType>
              <xsd:all>
                <xsd:element ref="ns2:_dlc_DocId" minOccurs="0"/>
                <xsd:element ref="ns2:_dlc_DocIdUrl" minOccurs="0"/>
                <xsd:element ref="ns2:_dlc_DocIdPersistId" minOccurs="0"/>
                <xsd:element ref="ns2:PolicyEndDate"/>
                <xsd:element ref="ns2:Review_x0020_Date"/>
                <xsd:element ref="ns2:PloicyStatus"/>
                <xsd:element ref="ns2:Docum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53dc6-0691-475d-ac63-0ec3ced55dd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PolicyEndDate" ma:index="11" ma:displayName="Date Revised" ma:format="DateOnly" ma:internalName="PolicyEndDate" ma:readOnly="false">
      <xsd:simpleType>
        <xsd:restriction base="dms:DateTime"/>
      </xsd:simpleType>
    </xsd:element>
    <xsd:element name="Review_x0020_Date" ma:index="12" ma:displayName="Review Date" ma:format="DateOnly" ma:internalName="Review_x0020_Date" ma:readOnly="false">
      <xsd:simpleType>
        <xsd:restriction base="dms:DateTime"/>
      </xsd:simpleType>
    </xsd:element>
    <xsd:element name="PloicyStatus" ma:index="13" ma:displayName="Status" ma:default="Active" ma:format="Dropdown" ma:internalName="PloicyStatus" ma:readOnly="false">
      <xsd:simpleType>
        <xsd:restriction base="dms:Choice">
          <xsd:enumeration value="Active"/>
          <xsd:enumeration value="Retired"/>
          <xsd:enumeration value="Under Review"/>
        </xsd:restriction>
      </xsd:simpleType>
    </xsd:element>
    <xsd:element name="DocumentOwner" ma:index="14"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D84D4BB-6D34-4C0E-8C3A-49566354B4A3}">
  <ds:schemaRefs>
    <ds:schemaRef ds:uri="http://schemas.microsoft.com/sharepoint/events"/>
  </ds:schemaRefs>
</ds:datastoreItem>
</file>

<file path=customXml/itemProps2.xml><?xml version="1.0" encoding="utf-8"?>
<ds:datastoreItem xmlns:ds="http://schemas.openxmlformats.org/officeDocument/2006/customXml" ds:itemID="{BC577FCC-9E7F-4C10-AC79-504F6BE20C9C}">
  <ds:schemaRefs>
    <ds:schemaRef ds:uri="http://schemas.microsoft.com/office/2006/metadata/properties"/>
    <ds:schemaRef ds:uri="http://schemas.microsoft.com/office/infopath/2007/PartnerControls"/>
    <ds:schemaRef ds:uri="5cc53dc6-0691-475d-ac63-0ec3ced55ddc"/>
  </ds:schemaRefs>
</ds:datastoreItem>
</file>

<file path=customXml/itemProps3.xml><?xml version="1.0" encoding="utf-8"?>
<ds:datastoreItem xmlns:ds="http://schemas.openxmlformats.org/officeDocument/2006/customXml" ds:itemID="{DC5856D4-964A-49C2-93AF-D5F967A0B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53dc6-0691-475d-ac63-0ec3ced55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DB43AB-DB25-4807-AEAF-F525442AE9E8}">
  <ds:schemaRefs>
    <ds:schemaRef ds:uri="http://schemas.microsoft.com/sharepoint/v3/contenttype/forms"/>
  </ds:schemaRefs>
</ds:datastoreItem>
</file>

<file path=customXml/itemProps5.xml><?xml version="1.0" encoding="utf-8"?>
<ds:datastoreItem xmlns:ds="http://schemas.openxmlformats.org/officeDocument/2006/customXml" ds:itemID="{732C3AAC-B32E-44C6-8AA0-1225AEB84DF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836</Words>
  <Characters>4768</Characters>
  <Application>Microsoft Office Word</Application>
  <DocSecurity>0</DocSecurity>
  <Lines>39</Lines>
  <Paragraphs>11</Paragraphs>
  <ScaleCrop>false</ScaleCrop>
  <Company>HealthCare Otago</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Model of Care</dc:title>
  <dc:subject/>
  <dc:creator>dnkrca0</dc:creator>
  <cp:keywords/>
  <cp:lastModifiedBy>Angela Dewhirst</cp:lastModifiedBy>
  <cp:revision>46</cp:revision>
  <cp:lastPrinted>2023-08-09T21:24:00Z</cp:lastPrinted>
  <dcterms:created xsi:type="dcterms:W3CDTF">2023-07-05T01:46:00Z</dcterms:created>
  <dcterms:modified xsi:type="dcterms:W3CDTF">2026-09-14T23:26:00Z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-2043147030</vt:i4>
  </property>
  <property fmtid="{D5CDD505-2E9C-101B-9397-08002B2CF9AE}" pid="3" name="_NewReviewCycle">
    <vt:lpwstr/>
  </property>
  <property fmtid="{D5CDD505-2E9C-101B-9397-08002B2CF9AE}" pid="4" name="_EmailEntryID">
    <vt:lpwstr>0000000063A2EE986B84354A893309B363C0FAA707008AF139C6A164A6448BA29FC70A3D54DD000000023FC2000044561B1343BF074E8C2470A386EB7A2F0000682AC8E50000</vt:lpwstr>
  </property>
  <property fmtid="{D5CDD505-2E9C-101B-9397-08002B2CF9AE}" pid="5" name="_EmailStoreID0">
    <vt:lpwstr>0000000038A1BB1005E5101AA1BB08002B2A56C20000454D534D44422E444C4C00000000000000001B55FA20AA6611CD9BC800AA002FC45A0C00000044656E69736543406D65726379686F73706974616C2E6F72672E6E7A002F4F3D4D455243592F4F553D46495253542041444D494E4953545241544956452047524F55502</vt:lpwstr>
  </property>
  <property fmtid="{D5CDD505-2E9C-101B-9397-08002B2CF9AE}" pid="6" name="_EmailStoreID1">
    <vt:lpwstr>F434E3D524543495049454E54532F434E3D44454E4953454300E94632F44C0000000200000010000000440065006E00690073006500430040006D00650072006300790068006F00730070006900740061006C002E006F00720067002E006E007A0000000000</vt:lpwstr>
  </property>
  <property fmtid="{D5CDD505-2E9C-101B-9397-08002B2CF9AE}" pid="7" name="b23c339bd15c4bb89e967ebd49263b92">
    <vt:lpwstr>Clinical Services Policy Manual|fc69a8d4-521b-46a2-9005-181b3ddb96b7</vt:lpwstr>
  </property>
  <property fmtid="{D5CDD505-2E9C-101B-9397-08002B2CF9AE}" pid="8" name="PolicyType0">
    <vt:lpwstr>10;#Clinical Services Policy Manual|fc69a8d4-521b-46a2-9005-181b3ddb96b7</vt:lpwstr>
  </property>
  <property fmtid="{D5CDD505-2E9C-101B-9397-08002B2CF9AE}" pid="9" name="RiskRating">
    <vt:r8>2</vt:r8>
  </property>
  <property fmtid="{D5CDD505-2E9C-101B-9397-08002B2CF9AE}" pid="10" name="MercyCommittee">
    <vt:lpwstr>1;#Policy Committee|f149fc0b-2cf9-4f4e-b9f4-e0309e3233b4</vt:lpwstr>
  </property>
  <property fmtid="{D5CDD505-2E9C-101B-9397-08002B2CF9AE}" pid="11" name="h4942b0144a646caa0c1d248b296084d">
    <vt:lpwstr>Policy Committee|f149fc0b-2cf9-4f4e-b9f4-e0309e3233b4</vt:lpwstr>
  </property>
  <property fmtid="{D5CDD505-2E9C-101B-9397-08002B2CF9AE}" pid="12" name="_dlc_DocId">
    <vt:lpwstr>MERCY-4-319</vt:lpwstr>
  </property>
  <property fmtid="{D5CDD505-2E9C-101B-9397-08002B2CF9AE}" pid="13" name="_dlc_DocIdItemGuid">
    <vt:lpwstr>a6ac741c-fc63-4870-87ed-b57819372b3d</vt:lpwstr>
  </property>
  <property fmtid="{D5CDD505-2E9C-101B-9397-08002B2CF9AE}" pid="14" name="_dlc_DocIdUrl">
    <vt:lpwstr>http://mercy/SharedDocuments/_layouts/15/DocIdRedir.aspx?ID=MERCY-4-319, MERCY-4-319</vt:lpwstr>
  </property>
  <property fmtid="{D5CDD505-2E9C-101B-9397-08002B2CF9AE}" pid="15" name="jed0920d37714a72b131692ea9186ed6">
    <vt:lpwstr/>
  </property>
  <property fmtid="{D5CDD505-2E9C-101B-9397-08002B2CF9AE}" pid="16" name="Designation0">
    <vt:lpwstr/>
  </property>
  <property fmtid="{D5CDD505-2E9C-101B-9397-08002B2CF9AE}" pid="17" name="_docset_NoMedatataSyncRequired">
    <vt:lpwstr>False</vt:lpwstr>
  </property>
  <property fmtid="{D5CDD505-2E9C-101B-9397-08002B2CF9AE}" pid="18" name="ContentTypeId">
    <vt:lpwstr>0x01010029402A810D594B47B8359C34811C2E7200EC30615E599B614A9C6F16613B9D19A7</vt:lpwstr>
  </property>
  <property fmtid="{D5CDD505-2E9C-101B-9397-08002B2CF9AE}" pid="19" name="Designation">
    <vt:lpwstr/>
  </property>
  <property fmtid="{D5CDD505-2E9C-101B-9397-08002B2CF9AE}" pid="20" name="TaxCatchAll">
    <vt:lpwstr/>
  </property>
  <property fmtid="{D5CDD505-2E9C-101B-9397-08002B2CF9AE}" pid="21" name="_ReviewingToolsShownOnce">
    <vt:lpwstr/>
  </property>
  <property fmtid="{D5CDD505-2E9C-101B-9397-08002B2CF9AE}" pid="22" name="Status">
    <vt:lpwstr>Under Review</vt:lpwstr>
  </property>
  <property fmtid="{D5CDD505-2E9C-101B-9397-08002B2CF9AE}" pid="23" name="Document ID Value">
    <vt:lpwstr>MERCY-59-790</vt:lpwstr>
  </property>
  <property fmtid="{D5CDD505-2E9C-101B-9397-08002B2CF9AE}" pid="24" name="Date Revised">
    <vt:lpwstr>2023-09-01T00:00:00</vt:lpwstr>
  </property>
  <property fmtid="{D5CDD505-2E9C-101B-9397-08002B2CF9AE}" pid="25" name="Risk Rating (0-3)">
    <vt:r8>2</vt:r8>
  </property>
</Properties>
</file>